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p w:rsidRPr="009128AF" w:rsidR="0017787B" w:rsidP="00CC6CFD" w:rsidRDefault="0017787B" w14:paraId="5A033771"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17787B" w:rsidP="00CC6CFD" w:rsidRDefault="0017787B" w14:paraId="791C0D9B"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17787B" w:rsidP="00CC6CFD" w:rsidRDefault="0017787B" w14:paraId="54B8FA9D"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17787B" w:rsidP="00CC6CFD" w:rsidRDefault="0017787B" w14:paraId="7A062673"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D85BF8" w:rsidP="00CC6CFD" w:rsidRDefault="00D85BF8" w14:paraId="2DE40542"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D85BF8" w:rsidP="00CC6CFD" w:rsidRDefault="00D85BF8" w14:paraId="6C3E84B8"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D85BF8" w:rsidP="00CC6CFD" w:rsidRDefault="00D85BF8" w14:paraId="1AB55C52"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D85BF8" w:rsidP="00CC6CFD" w:rsidRDefault="00D85BF8" w14:paraId="2E1D986E"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D85BF8" w:rsidP="00CC6CFD" w:rsidRDefault="00D85BF8" w14:paraId="45DD2388"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D85BF8" w:rsidP="00CC6CFD" w:rsidRDefault="00D85BF8" w14:paraId="0C0DFF13"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17787B" w:rsidP="00CC6CFD" w:rsidRDefault="0017787B" w14:paraId="22003452"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Pr="00D85BF8" w:rsidR="0017787B" w:rsidP="00CC6CFD" w:rsidRDefault="0017787B" w14:paraId="4CFDE29C"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b/>
          <w:bCs/>
          <w:color w:val="000000"/>
          <w:sz w:val="28"/>
          <w:szCs w:val="28"/>
          <w:shd w:val="clear" w:color="auto" w:fill="FFFFFF"/>
        </w:rPr>
      </w:pPr>
    </w:p>
    <w:p w:rsidR="005E010E" w:rsidP="5748E1C0" w:rsidRDefault="00D85BF8" w14:paraId="0B0ACC38" w14:textId="430ED81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b w:val="1"/>
          <w:bCs w:val="1"/>
          <w:color w:val="000000" w:themeColor="text1" w:themeTint="FF" w:themeShade="FF"/>
          <w:sz w:val="28"/>
          <w:szCs w:val="28"/>
        </w:rPr>
      </w:pPr>
      <w:r w:rsidRPr="5748E1C0" w:rsidR="5748E1C0">
        <w:rPr>
          <w:rFonts w:ascii="Arial" w:hAnsi="Arial" w:eastAsia="Calibri" w:cs="Arial" w:asciiTheme="minorAscii" w:hAnsiTheme="minorAscii" w:eastAsiaTheme="minorAscii" w:cstheme="minorBidi"/>
          <w:b w:val="1"/>
          <w:bCs w:val="1"/>
          <w:noProof w:val="0"/>
          <w:color w:val="000000" w:themeColor="text1" w:themeTint="FF" w:themeShade="FF"/>
          <w:sz w:val="28"/>
          <w:szCs w:val="28"/>
          <w:lang w:val="ru-RU" w:eastAsia="en-US" w:bidi="ar-SA"/>
        </w:rPr>
        <w:t>Программа для электронно-вычислительных машин «ROI Навигатор (ROI Navigator)»</w:t>
      </w:r>
    </w:p>
    <w:p w:rsidR="00D85BF8" w:rsidP="00CC6CFD" w:rsidRDefault="00D85BF8" w14:paraId="66F21B23"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b/>
          <w:bCs/>
          <w:color w:val="000000"/>
          <w:sz w:val="28"/>
          <w:szCs w:val="28"/>
          <w:shd w:val="clear" w:color="auto" w:fill="FFFFFF"/>
        </w:rPr>
      </w:pPr>
    </w:p>
    <w:p w:rsidRPr="00D85BF8" w:rsidR="00D85BF8" w:rsidP="00CC6CFD" w:rsidRDefault="00D85BF8" w14:paraId="74B378E5" w14:textId="2431E8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b/>
          <w:bCs/>
          <w:color w:val="000000"/>
          <w:sz w:val="28"/>
          <w:szCs w:val="28"/>
          <w:shd w:val="clear" w:color="auto" w:fill="FFFFFF"/>
        </w:rPr>
      </w:pPr>
      <w:r w:rsidRPr="00D85BF8">
        <w:rPr>
          <w:rFonts w:ascii="Arial" w:hAnsi="Arial" w:cs="Arial"/>
          <w:b/>
          <w:bCs/>
          <w:color w:val="000000"/>
          <w:sz w:val="28"/>
          <w:szCs w:val="28"/>
          <w:shd w:val="clear" w:color="auto" w:fill="FFFFFF"/>
        </w:rPr>
        <w:t>Инструкция по эксплуатации</w:t>
      </w:r>
    </w:p>
    <w:p w:rsidR="00D85BF8" w:rsidP="00CC6CFD" w:rsidRDefault="00D85BF8" w14:paraId="4C000B74"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1379DB" w:rsidP="00CC6CFD" w:rsidRDefault="001379DB" w14:paraId="1764851B" w14:textId="77777777">
      <w:pPr>
        <w:ind w:firstLine="567"/>
        <w:rPr>
          <w:rFonts w:ascii="Arial" w:hAnsi="Arial" w:cs="Arial"/>
          <w:color w:val="000000"/>
          <w:sz w:val="28"/>
          <w:szCs w:val="28"/>
          <w:shd w:val="clear" w:color="auto" w:fill="FFFFFF"/>
        </w:rPr>
      </w:pPr>
    </w:p>
    <w:p w:rsidR="001379DB" w:rsidP="00CC6CFD" w:rsidRDefault="001379DB" w14:paraId="3C6AE945" w14:textId="77777777">
      <w:pPr>
        <w:ind w:firstLine="567"/>
        <w:rPr>
          <w:rFonts w:ascii="Arial" w:hAnsi="Arial" w:cs="Arial"/>
          <w:color w:val="000000"/>
          <w:sz w:val="28"/>
          <w:szCs w:val="28"/>
          <w:shd w:val="clear" w:color="auto" w:fill="FFFFFF"/>
        </w:rPr>
      </w:pPr>
    </w:p>
    <w:p w:rsidR="001379DB" w:rsidP="00CC6CFD" w:rsidRDefault="001379DB" w14:paraId="16423305" w14:textId="77777777">
      <w:pPr>
        <w:ind w:firstLine="567"/>
        <w:rPr>
          <w:rFonts w:ascii="Arial" w:hAnsi="Arial" w:cs="Arial"/>
          <w:color w:val="000000"/>
          <w:sz w:val="28"/>
          <w:szCs w:val="28"/>
          <w:shd w:val="clear" w:color="auto" w:fill="FFFFFF"/>
        </w:rPr>
      </w:pPr>
    </w:p>
    <w:p w:rsidR="001379DB" w:rsidP="00CC6CFD" w:rsidRDefault="001379DB" w14:paraId="56688D00" w14:textId="77777777">
      <w:pPr>
        <w:ind w:firstLine="567"/>
        <w:rPr>
          <w:rFonts w:ascii="Arial" w:hAnsi="Arial" w:cs="Arial"/>
          <w:color w:val="000000"/>
          <w:sz w:val="28"/>
          <w:szCs w:val="28"/>
          <w:shd w:val="clear" w:color="auto" w:fill="FFFFFF"/>
        </w:rPr>
      </w:pPr>
    </w:p>
    <w:p w:rsidR="001379DB" w:rsidP="00CC6CFD" w:rsidRDefault="001379DB" w14:paraId="14CCF64B" w14:textId="77777777">
      <w:pPr>
        <w:ind w:firstLine="567"/>
        <w:rPr>
          <w:rFonts w:ascii="Arial" w:hAnsi="Arial" w:cs="Arial"/>
          <w:color w:val="000000"/>
          <w:sz w:val="28"/>
          <w:szCs w:val="28"/>
          <w:shd w:val="clear" w:color="auto" w:fill="FFFFFF"/>
        </w:rPr>
      </w:pPr>
    </w:p>
    <w:p w:rsidR="001379DB" w:rsidP="00CC6CFD" w:rsidRDefault="001379DB" w14:paraId="33E00008" w14:textId="77777777">
      <w:pPr>
        <w:ind w:firstLine="567"/>
        <w:rPr>
          <w:rFonts w:ascii="Arial" w:hAnsi="Arial" w:cs="Arial"/>
          <w:color w:val="000000"/>
          <w:sz w:val="28"/>
          <w:szCs w:val="28"/>
          <w:shd w:val="clear" w:color="auto" w:fill="FFFFFF"/>
        </w:rPr>
      </w:pPr>
    </w:p>
    <w:p w:rsidR="001379DB" w:rsidP="00CC6CFD" w:rsidRDefault="001379DB" w14:paraId="1E36E0B8" w14:textId="77777777">
      <w:pPr>
        <w:ind w:firstLine="567"/>
        <w:rPr>
          <w:rFonts w:ascii="Arial" w:hAnsi="Arial" w:cs="Arial"/>
          <w:color w:val="000000"/>
          <w:sz w:val="28"/>
          <w:szCs w:val="28"/>
          <w:shd w:val="clear" w:color="auto" w:fill="FFFFFF"/>
        </w:rPr>
      </w:pPr>
    </w:p>
    <w:p w:rsidR="001379DB" w:rsidP="00CC6CFD" w:rsidRDefault="001379DB" w14:paraId="51661482" w14:textId="77777777">
      <w:pPr>
        <w:ind w:firstLine="567"/>
        <w:rPr>
          <w:rFonts w:ascii="Arial" w:hAnsi="Arial" w:cs="Arial"/>
          <w:color w:val="000000"/>
          <w:sz w:val="28"/>
          <w:szCs w:val="28"/>
          <w:shd w:val="clear" w:color="auto" w:fill="FFFFFF"/>
        </w:rPr>
      </w:pPr>
    </w:p>
    <w:p w:rsidR="001379DB" w:rsidP="00CC6CFD" w:rsidRDefault="001379DB" w14:paraId="77B44C0C" w14:textId="77777777">
      <w:pPr>
        <w:ind w:firstLine="567"/>
        <w:rPr>
          <w:rFonts w:ascii="Arial" w:hAnsi="Arial" w:cs="Arial"/>
          <w:color w:val="000000"/>
          <w:sz w:val="28"/>
          <w:szCs w:val="28"/>
          <w:shd w:val="clear" w:color="auto" w:fill="FFFFFF"/>
        </w:rPr>
      </w:pPr>
    </w:p>
    <w:p w:rsidR="001379DB" w:rsidP="00CC6CFD" w:rsidRDefault="001379DB" w14:paraId="6D177DD6" w14:textId="77777777">
      <w:pPr>
        <w:ind w:firstLine="567"/>
        <w:rPr>
          <w:rFonts w:ascii="Arial" w:hAnsi="Arial" w:cs="Arial"/>
          <w:color w:val="000000"/>
          <w:sz w:val="28"/>
          <w:szCs w:val="28"/>
          <w:shd w:val="clear" w:color="auto" w:fill="FFFFFF"/>
        </w:rPr>
      </w:pPr>
    </w:p>
    <w:p w:rsidR="001379DB" w:rsidP="00CC6CFD" w:rsidRDefault="001379DB" w14:paraId="68A5F790" w14:textId="77777777">
      <w:pPr>
        <w:ind w:firstLine="567"/>
        <w:rPr>
          <w:rFonts w:ascii="Arial" w:hAnsi="Arial" w:cs="Arial"/>
          <w:color w:val="000000"/>
          <w:sz w:val="28"/>
          <w:szCs w:val="28"/>
          <w:shd w:val="clear" w:color="auto" w:fill="FFFFFF"/>
        </w:rPr>
      </w:pPr>
    </w:p>
    <w:p w:rsidR="001379DB" w:rsidP="00CC6CFD" w:rsidRDefault="001379DB" w14:paraId="1269771A" w14:textId="77777777">
      <w:pPr>
        <w:ind w:firstLine="567"/>
        <w:rPr>
          <w:rFonts w:ascii="Arial" w:hAnsi="Arial" w:cs="Arial"/>
          <w:color w:val="000000"/>
          <w:sz w:val="28"/>
          <w:szCs w:val="28"/>
          <w:shd w:val="clear" w:color="auto" w:fill="FFFFFF"/>
        </w:rPr>
      </w:pPr>
    </w:p>
    <w:p w:rsidR="001379DB" w:rsidP="00CC6CFD" w:rsidRDefault="001379DB" w14:paraId="056788C2" w14:textId="77777777">
      <w:pPr>
        <w:ind w:firstLine="567"/>
        <w:rPr>
          <w:rFonts w:ascii="Arial" w:hAnsi="Arial" w:cs="Arial"/>
          <w:color w:val="000000"/>
          <w:sz w:val="28"/>
          <w:szCs w:val="28"/>
          <w:shd w:val="clear" w:color="auto" w:fill="FFFFFF"/>
        </w:rPr>
      </w:pPr>
    </w:p>
    <w:p w:rsidR="001379DB" w:rsidP="00CC6CFD" w:rsidRDefault="001379DB" w14:paraId="52B536A8" w14:textId="77777777">
      <w:pPr>
        <w:ind w:firstLine="567"/>
        <w:rPr>
          <w:rFonts w:ascii="Arial" w:hAnsi="Arial" w:cs="Arial"/>
          <w:color w:val="000000"/>
          <w:sz w:val="28"/>
          <w:szCs w:val="28"/>
          <w:shd w:val="clear" w:color="auto" w:fill="FFFFFF"/>
        </w:rPr>
      </w:pPr>
    </w:p>
    <w:p w:rsidR="001379DB" w:rsidP="00CC6CFD" w:rsidRDefault="001379DB" w14:paraId="20BFC869" w14:textId="77777777">
      <w:pPr>
        <w:ind w:firstLine="567"/>
        <w:rPr>
          <w:rFonts w:ascii="Arial" w:hAnsi="Arial" w:cs="Arial"/>
          <w:color w:val="000000"/>
          <w:sz w:val="28"/>
          <w:szCs w:val="28"/>
          <w:shd w:val="clear" w:color="auto" w:fill="FFFFFF"/>
        </w:rPr>
      </w:pPr>
    </w:p>
    <w:p w:rsidR="001379DB" w:rsidP="00CC6CFD" w:rsidRDefault="001379DB" w14:paraId="32D5B8EF" w14:textId="77777777">
      <w:pPr>
        <w:ind w:firstLine="567"/>
        <w:rPr>
          <w:rFonts w:ascii="Arial" w:hAnsi="Arial" w:cs="Arial"/>
          <w:color w:val="000000"/>
          <w:sz w:val="28"/>
          <w:szCs w:val="28"/>
          <w:shd w:val="clear" w:color="auto" w:fill="FFFFFF"/>
        </w:rPr>
      </w:pPr>
    </w:p>
    <w:p w:rsidR="001379DB" w:rsidP="00CC6CFD" w:rsidRDefault="001379DB" w14:paraId="2E511578" w14:textId="77777777">
      <w:pPr>
        <w:ind w:firstLine="567"/>
        <w:rPr>
          <w:rFonts w:ascii="Arial" w:hAnsi="Arial" w:cs="Arial"/>
          <w:color w:val="000000"/>
          <w:sz w:val="28"/>
          <w:szCs w:val="28"/>
          <w:shd w:val="clear" w:color="auto" w:fill="FFFFFF"/>
        </w:rPr>
      </w:pPr>
    </w:p>
    <w:p w:rsidR="001379DB" w:rsidP="00CC6CFD" w:rsidRDefault="001379DB" w14:paraId="6A1FBFC6" w14:textId="77777777">
      <w:pPr>
        <w:ind w:firstLine="567"/>
        <w:rPr>
          <w:rFonts w:ascii="Arial" w:hAnsi="Arial" w:cs="Arial"/>
          <w:color w:val="000000"/>
          <w:sz w:val="28"/>
          <w:szCs w:val="28"/>
          <w:shd w:val="clear" w:color="auto" w:fill="FFFFFF"/>
        </w:rPr>
      </w:pPr>
    </w:p>
    <w:p w:rsidR="001379DB" w:rsidP="00CC6CFD" w:rsidRDefault="001379DB" w14:paraId="13215BFE" w14:textId="77777777">
      <w:pPr>
        <w:ind w:firstLine="567"/>
        <w:rPr>
          <w:rFonts w:ascii="Arial" w:hAnsi="Arial" w:cs="Arial"/>
          <w:color w:val="000000"/>
          <w:sz w:val="28"/>
          <w:szCs w:val="28"/>
          <w:shd w:val="clear" w:color="auto" w:fill="FFFFFF"/>
        </w:rPr>
      </w:pPr>
    </w:p>
    <w:p w:rsidRPr="001379DB" w:rsidR="001379DB" w:rsidP="001379DB" w:rsidRDefault="001379DB" w14:paraId="10A998E4" w14:textId="66DBC1AF">
      <w:pPr>
        <w:ind w:firstLine="567"/>
        <w:jc w:val="center"/>
        <w:rPr>
          <w:rFonts w:ascii="Times New Roman" w:hAnsi="Times New Roman" w:cs="Times New Roman"/>
          <w:color w:val="000000"/>
          <w:szCs w:val="28"/>
          <w:shd w:val="clear" w:color="auto" w:fill="FFFFFF"/>
        </w:rPr>
      </w:pPr>
      <w:r w:rsidRPr="001379DB">
        <w:rPr>
          <w:rFonts w:ascii="Times New Roman" w:hAnsi="Times New Roman" w:cs="Times New Roman"/>
          <w:color w:val="000000"/>
          <w:szCs w:val="28"/>
          <w:shd w:val="clear" w:color="auto" w:fill="FFFFFF"/>
        </w:rPr>
        <w:t>2025г.</w:t>
      </w:r>
    </w:p>
    <w:p w:rsidR="00D85BF8" w:rsidP="00CC6CFD" w:rsidRDefault="00D85BF8" w14:paraId="5AC9E459" w14:textId="7C31925C">
      <w:pPr>
        <w:ind w:firstLine="567"/>
        <w:rPr>
          <w:rFonts w:ascii="Arial" w:hAnsi="Arial" w:cs="Arial"/>
          <w:color w:val="000000"/>
          <w:sz w:val="28"/>
          <w:szCs w:val="28"/>
          <w:shd w:val="clear" w:color="auto" w:fill="FFFFFF"/>
        </w:rPr>
      </w:pPr>
      <w:r>
        <w:rPr>
          <w:rFonts w:ascii="Arial" w:hAnsi="Arial" w:cs="Arial"/>
          <w:color w:val="000000"/>
          <w:sz w:val="28"/>
          <w:szCs w:val="28"/>
          <w:shd w:val="clear" w:color="auto" w:fill="FFFFFF"/>
        </w:rPr>
        <w:br w:type="page"/>
      </w:r>
    </w:p>
    <w:sdt>
      <w:sdtPr>
        <w:id w:val="587121855"/>
        <w:docPartObj>
          <w:docPartGallery w:val="Table of Contents"/>
          <w:docPartUnique/>
        </w:docPartObj>
        <w:rPr>
          <w:rFonts w:ascii="Calibri" w:hAnsi="Calibri" w:eastAsia="Calibri" w:cs="" w:asciiTheme="minorAscii" w:hAnsiTheme="minorAscii" w:eastAsiaTheme="minorAscii" w:cstheme="minorBidi"/>
          <w:color w:val="auto"/>
          <w:sz w:val="24"/>
          <w:szCs w:val="24"/>
          <w:lang w:eastAsia="en-US"/>
        </w:rPr>
      </w:sdtPr>
      <w:sdtEndPr>
        <w:rPr>
          <w:rFonts w:ascii="Calibri" w:hAnsi="Calibri" w:eastAsia="Calibri" w:cs="" w:asciiTheme="minorAscii" w:hAnsiTheme="minorAscii" w:eastAsiaTheme="minorAscii" w:cstheme="minorBidi"/>
          <w:b w:val="1"/>
          <w:bCs w:val="1"/>
          <w:color w:val="auto"/>
          <w:sz w:val="24"/>
          <w:szCs w:val="24"/>
          <w:lang w:eastAsia="en-US"/>
        </w:rPr>
      </w:sdtEndPr>
      <w:sdtContent>
        <w:p w:rsidR="00CC6CFD" w:rsidP="00CC6CFD" w:rsidRDefault="00CC6CFD" w14:paraId="35F1FE85" w14:textId="6A5672D0">
          <w:pPr>
            <w:pStyle w:val="a9"/>
            <w:ind w:firstLine="567"/>
            <w:rPr>
              <w:color w:val="auto"/>
            </w:rPr>
          </w:pPr>
          <w:r w:rsidRPr="00CC6CFD">
            <w:rPr>
              <w:color w:val="auto"/>
            </w:rPr>
            <w:t>Оглавление</w:t>
          </w:r>
        </w:p>
        <w:p w:rsidRPr="00CC6CFD" w:rsidR="00CC6CFD" w:rsidP="00CC6CFD" w:rsidRDefault="00CC6CFD" w14:paraId="189939D5" w14:textId="77777777">
          <w:pPr>
            <w:ind w:firstLine="567"/>
            <w:rPr>
              <w:lang w:eastAsia="ru-RU"/>
            </w:rPr>
          </w:pPr>
        </w:p>
        <w:p w:rsidR="00983284" w:rsidRDefault="00CC6CFD" w14:paraId="5E1A01EC" w14:textId="27223059">
          <w:pPr>
            <w:pStyle w:val="11"/>
            <w:tabs>
              <w:tab w:val="left" w:pos="440"/>
              <w:tab w:val="right" w:leader="dot" w:pos="9345"/>
            </w:tabs>
            <w:rPr>
              <w:rFonts w:cstheme="minorBidi"/>
              <w:noProof/>
            </w:rPr>
          </w:pPr>
          <w:r>
            <w:fldChar w:fldCharType="begin"/>
          </w:r>
          <w:r>
            <w:instrText xml:space="preserve"> TOC \o "1-3" \h \z \u </w:instrText>
          </w:r>
          <w:r>
            <w:fldChar w:fldCharType="separate"/>
          </w:r>
          <w:hyperlink w:history="1" w:anchor="_Toc205976006">
            <w:r w:rsidRPr="002B39DA" w:rsidR="00983284">
              <w:rPr>
                <w:rStyle w:val="a7"/>
                <w:rFonts w:ascii="Arial" w:hAnsi="Arial" w:cs="Arial"/>
                <w:noProof/>
              </w:rPr>
              <w:t>1.</w:t>
            </w:r>
            <w:r w:rsidR="00983284">
              <w:rPr>
                <w:rFonts w:cstheme="minorBidi"/>
                <w:noProof/>
              </w:rPr>
              <w:tab/>
            </w:r>
            <w:r w:rsidRPr="002B39DA" w:rsidR="00983284">
              <w:rPr>
                <w:rStyle w:val="a7"/>
                <w:rFonts w:ascii="Arial" w:hAnsi="Arial" w:cs="Arial"/>
                <w:noProof/>
                <w:shd w:val="clear" w:color="auto" w:fill="FFFFFF"/>
              </w:rPr>
              <w:t>ОБЩАЯ ИНФОРМАЦИЯ</w:t>
            </w:r>
            <w:r w:rsidR="00983284">
              <w:rPr>
                <w:noProof/>
                <w:webHidden/>
              </w:rPr>
              <w:tab/>
            </w:r>
            <w:r w:rsidR="00983284">
              <w:rPr>
                <w:noProof/>
                <w:webHidden/>
              </w:rPr>
              <w:fldChar w:fldCharType="begin"/>
            </w:r>
            <w:r w:rsidR="00983284">
              <w:rPr>
                <w:noProof/>
                <w:webHidden/>
              </w:rPr>
              <w:instrText xml:space="preserve"> PAGEREF _Toc205976006 \h </w:instrText>
            </w:r>
            <w:r w:rsidR="00983284">
              <w:rPr>
                <w:noProof/>
                <w:webHidden/>
              </w:rPr>
            </w:r>
            <w:r w:rsidR="00983284">
              <w:rPr>
                <w:noProof/>
                <w:webHidden/>
              </w:rPr>
              <w:fldChar w:fldCharType="separate"/>
            </w:r>
            <w:r w:rsidR="008E1AB6">
              <w:rPr>
                <w:noProof/>
                <w:webHidden/>
              </w:rPr>
              <w:t>3</w:t>
            </w:r>
            <w:r w:rsidR="00983284">
              <w:rPr>
                <w:noProof/>
                <w:webHidden/>
              </w:rPr>
              <w:fldChar w:fldCharType="end"/>
            </w:r>
          </w:hyperlink>
        </w:p>
        <w:p w:rsidR="00983284" w:rsidRDefault="0037456B" w14:paraId="26C89E64" w14:textId="1B04CBEE">
          <w:pPr>
            <w:pStyle w:val="2"/>
            <w:tabs>
              <w:tab w:val="left" w:pos="880"/>
              <w:tab w:val="right" w:leader="dot" w:pos="9345"/>
            </w:tabs>
            <w:rPr>
              <w:rFonts w:cstheme="minorBidi"/>
              <w:noProof/>
            </w:rPr>
          </w:pPr>
          <w:hyperlink w:history="1" w:anchor="_Toc205976007">
            <w:r w:rsidRPr="002B39DA" w:rsidR="00983284">
              <w:rPr>
                <w:rStyle w:val="a7"/>
                <w:rFonts w:ascii="Arial" w:hAnsi="Arial" w:cs="Arial"/>
                <w:noProof/>
              </w:rPr>
              <w:t>1.1.</w:t>
            </w:r>
            <w:r w:rsidR="00983284">
              <w:rPr>
                <w:rFonts w:cstheme="minorBidi"/>
                <w:noProof/>
              </w:rPr>
              <w:tab/>
            </w:r>
            <w:r w:rsidRPr="002B39DA" w:rsidR="00983284">
              <w:rPr>
                <w:rStyle w:val="a7"/>
                <w:rFonts w:ascii="Arial" w:hAnsi="Arial" w:cs="Arial"/>
                <w:noProof/>
                <w:shd w:val="clear" w:color="auto" w:fill="FFFFFF"/>
              </w:rPr>
              <w:t>Термины и определения</w:t>
            </w:r>
            <w:r w:rsidR="00983284">
              <w:rPr>
                <w:noProof/>
                <w:webHidden/>
              </w:rPr>
              <w:tab/>
            </w:r>
            <w:r w:rsidR="00983284">
              <w:rPr>
                <w:noProof/>
                <w:webHidden/>
              </w:rPr>
              <w:fldChar w:fldCharType="begin"/>
            </w:r>
            <w:r w:rsidR="00983284">
              <w:rPr>
                <w:noProof/>
                <w:webHidden/>
              </w:rPr>
              <w:instrText xml:space="preserve"> PAGEREF _Toc205976007 \h </w:instrText>
            </w:r>
            <w:r w:rsidR="00983284">
              <w:rPr>
                <w:noProof/>
                <w:webHidden/>
              </w:rPr>
            </w:r>
            <w:r w:rsidR="00983284">
              <w:rPr>
                <w:noProof/>
                <w:webHidden/>
              </w:rPr>
              <w:fldChar w:fldCharType="separate"/>
            </w:r>
            <w:r w:rsidR="008E1AB6">
              <w:rPr>
                <w:noProof/>
                <w:webHidden/>
              </w:rPr>
              <w:t>3</w:t>
            </w:r>
            <w:r w:rsidR="00983284">
              <w:rPr>
                <w:noProof/>
                <w:webHidden/>
              </w:rPr>
              <w:fldChar w:fldCharType="end"/>
            </w:r>
          </w:hyperlink>
        </w:p>
        <w:p w:rsidR="00983284" w:rsidRDefault="0037456B" w14:paraId="79712C21" w14:textId="61D0B6BA">
          <w:pPr>
            <w:pStyle w:val="2"/>
            <w:tabs>
              <w:tab w:val="left" w:pos="880"/>
              <w:tab w:val="right" w:leader="dot" w:pos="9345"/>
            </w:tabs>
            <w:rPr>
              <w:rFonts w:cstheme="minorBidi"/>
              <w:noProof/>
            </w:rPr>
          </w:pPr>
          <w:hyperlink w:history="1" w:anchor="_Toc205976008">
            <w:r w:rsidRPr="002B39DA" w:rsidR="00983284">
              <w:rPr>
                <w:rStyle w:val="a7"/>
                <w:rFonts w:ascii="Arial" w:hAnsi="Arial" w:cs="Arial"/>
                <w:noProof/>
              </w:rPr>
              <w:t>1.2.</w:t>
            </w:r>
            <w:r w:rsidR="00983284">
              <w:rPr>
                <w:rFonts w:cstheme="minorBidi"/>
                <w:noProof/>
              </w:rPr>
              <w:tab/>
            </w:r>
            <w:r w:rsidRPr="002B39DA" w:rsidR="00983284">
              <w:rPr>
                <w:rStyle w:val="a7"/>
                <w:rFonts w:ascii="Arial" w:hAnsi="Arial" w:cs="Arial"/>
                <w:noProof/>
                <w:shd w:val="clear" w:color="auto" w:fill="FFFFFF"/>
              </w:rPr>
              <w:t>Назначение и условия применения</w:t>
            </w:r>
            <w:r w:rsidR="00983284">
              <w:rPr>
                <w:noProof/>
                <w:webHidden/>
              </w:rPr>
              <w:tab/>
            </w:r>
            <w:r w:rsidR="00983284">
              <w:rPr>
                <w:noProof/>
                <w:webHidden/>
              </w:rPr>
              <w:fldChar w:fldCharType="begin"/>
            </w:r>
            <w:r w:rsidR="00983284">
              <w:rPr>
                <w:noProof/>
                <w:webHidden/>
              </w:rPr>
              <w:instrText xml:space="preserve"> PAGEREF _Toc205976008 \h </w:instrText>
            </w:r>
            <w:r w:rsidR="00983284">
              <w:rPr>
                <w:noProof/>
                <w:webHidden/>
              </w:rPr>
            </w:r>
            <w:r w:rsidR="00983284">
              <w:rPr>
                <w:noProof/>
                <w:webHidden/>
              </w:rPr>
              <w:fldChar w:fldCharType="separate"/>
            </w:r>
            <w:r w:rsidR="008E1AB6">
              <w:rPr>
                <w:noProof/>
                <w:webHidden/>
              </w:rPr>
              <w:t>3</w:t>
            </w:r>
            <w:r w:rsidR="00983284">
              <w:rPr>
                <w:noProof/>
                <w:webHidden/>
              </w:rPr>
              <w:fldChar w:fldCharType="end"/>
            </w:r>
          </w:hyperlink>
        </w:p>
        <w:p w:rsidR="00983284" w:rsidRDefault="0037456B" w14:paraId="05B6EAF9" w14:textId="315E4B89">
          <w:pPr>
            <w:pStyle w:val="2"/>
            <w:tabs>
              <w:tab w:val="left" w:pos="880"/>
              <w:tab w:val="right" w:leader="dot" w:pos="9345"/>
            </w:tabs>
            <w:rPr>
              <w:rFonts w:cstheme="minorBidi"/>
              <w:noProof/>
            </w:rPr>
          </w:pPr>
          <w:hyperlink w:history="1" w:anchor="_Toc205976009">
            <w:r w:rsidRPr="002B39DA" w:rsidR="00983284">
              <w:rPr>
                <w:rStyle w:val="a7"/>
                <w:rFonts w:ascii="Arial" w:hAnsi="Arial" w:cs="Arial"/>
                <w:noProof/>
              </w:rPr>
              <w:t>1.3.</w:t>
            </w:r>
            <w:r w:rsidR="00983284">
              <w:rPr>
                <w:rFonts w:cstheme="minorBidi"/>
                <w:noProof/>
              </w:rPr>
              <w:tab/>
            </w:r>
            <w:r w:rsidRPr="002B39DA" w:rsidR="00983284">
              <w:rPr>
                <w:rStyle w:val="a7"/>
                <w:rFonts w:ascii="Arial" w:hAnsi="Arial" w:cs="Arial"/>
                <w:noProof/>
                <w:shd w:val="clear" w:color="auto" w:fill="FFFFFF"/>
              </w:rPr>
              <w:t>Основные функции</w:t>
            </w:r>
            <w:r w:rsidR="00983284">
              <w:rPr>
                <w:noProof/>
                <w:webHidden/>
              </w:rPr>
              <w:tab/>
            </w:r>
            <w:r w:rsidR="00983284">
              <w:rPr>
                <w:noProof/>
                <w:webHidden/>
              </w:rPr>
              <w:fldChar w:fldCharType="begin"/>
            </w:r>
            <w:r w:rsidR="00983284">
              <w:rPr>
                <w:noProof/>
                <w:webHidden/>
              </w:rPr>
              <w:instrText xml:space="preserve"> PAGEREF _Toc205976009 \h </w:instrText>
            </w:r>
            <w:r w:rsidR="00983284">
              <w:rPr>
                <w:noProof/>
                <w:webHidden/>
              </w:rPr>
            </w:r>
            <w:r w:rsidR="00983284">
              <w:rPr>
                <w:noProof/>
                <w:webHidden/>
              </w:rPr>
              <w:fldChar w:fldCharType="separate"/>
            </w:r>
            <w:r w:rsidR="008E1AB6">
              <w:rPr>
                <w:noProof/>
                <w:webHidden/>
              </w:rPr>
              <w:t>4</w:t>
            </w:r>
            <w:r w:rsidR="00983284">
              <w:rPr>
                <w:noProof/>
                <w:webHidden/>
              </w:rPr>
              <w:fldChar w:fldCharType="end"/>
            </w:r>
          </w:hyperlink>
        </w:p>
        <w:p w:rsidR="00983284" w:rsidRDefault="0037456B" w14:paraId="55610508" w14:textId="3BB9E465">
          <w:pPr>
            <w:pStyle w:val="2"/>
            <w:tabs>
              <w:tab w:val="left" w:pos="880"/>
              <w:tab w:val="right" w:leader="dot" w:pos="9345"/>
            </w:tabs>
            <w:rPr>
              <w:rFonts w:cstheme="minorBidi"/>
              <w:noProof/>
            </w:rPr>
          </w:pPr>
          <w:hyperlink w:history="1" w:anchor="_Toc205976010">
            <w:r w:rsidRPr="002B39DA" w:rsidR="00983284">
              <w:rPr>
                <w:rStyle w:val="a7"/>
                <w:rFonts w:ascii="Arial" w:hAnsi="Arial" w:cs="Arial"/>
                <w:noProof/>
              </w:rPr>
              <w:t>1.4.</w:t>
            </w:r>
            <w:r w:rsidR="00983284">
              <w:rPr>
                <w:rFonts w:cstheme="minorBidi"/>
                <w:noProof/>
              </w:rPr>
              <w:tab/>
            </w:r>
            <w:r w:rsidRPr="002B39DA" w:rsidR="00983284">
              <w:rPr>
                <w:rStyle w:val="a7"/>
                <w:rFonts w:ascii="Arial" w:hAnsi="Arial" w:cs="Arial"/>
                <w:noProof/>
                <w:shd w:val="clear" w:color="auto" w:fill="FFFFFF"/>
              </w:rPr>
              <w:t>Требование к оператору</w:t>
            </w:r>
            <w:r w:rsidR="00983284">
              <w:rPr>
                <w:noProof/>
                <w:webHidden/>
              </w:rPr>
              <w:tab/>
            </w:r>
            <w:r w:rsidR="00983284">
              <w:rPr>
                <w:noProof/>
                <w:webHidden/>
              </w:rPr>
              <w:fldChar w:fldCharType="begin"/>
            </w:r>
            <w:r w:rsidR="00983284">
              <w:rPr>
                <w:noProof/>
                <w:webHidden/>
              </w:rPr>
              <w:instrText xml:space="preserve"> PAGEREF _Toc205976010 \h </w:instrText>
            </w:r>
            <w:r w:rsidR="00983284">
              <w:rPr>
                <w:noProof/>
                <w:webHidden/>
              </w:rPr>
            </w:r>
            <w:r w:rsidR="00983284">
              <w:rPr>
                <w:noProof/>
                <w:webHidden/>
              </w:rPr>
              <w:fldChar w:fldCharType="separate"/>
            </w:r>
            <w:r w:rsidR="008E1AB6">
              <w:rPr>
                <w:noProof/>
                <w:webHidden/>
              </w:rPr>
              <w:t>4</w:t>
            </w:r>
            <w:r w:rsidR="00983284">
              <w:rPr>
                <w:noProof/>
                <w:webHidden/>
              </w:rPr>
              <w:fldChar w:fldCharType="end"/>
            </w:r>
          </w:hyperlink>
        </w:p>
        <w:p w:rsidR="00983284" w:rsidRDefault="0037456B" w14:paraId="060AF50D" w14:textId="5775002D">
          <w:pPr>
            <w:pStyle w:val="2"/>
            <w:tabs>
              <w:tab w:val="left" w:pos="880"/>
              <w:tab w:val="right" w:leader="dot" w:pos="9345"/>
            </w:tabs>
            <w:rPr>
              <w:rFonts w:cstheme="minorBidi"/>
              <w:noProof/>
            </w:rPr>
          </w:pPr>
          <w:hyperlink w:history="1" w:anchor="_Toc205976011">
            <w:r w:rsidRPr="002B39DA" w:rsidR="00983284">
              <w:rPr>
                <w:rStyle w:val="a7"/>
                <w:rFonts w:ascii="Arial" w:hAnsi="Arial" w:cs="Arial"/>
                <w:noProof/>
              </w:rPr>
              <w:t>1.5.</w:t>
            </w:r>
            <w:r w:rsidR="00983284">
              <w:rPr>
                <w:rFonts w:cstheme="minorBidi"/>
                <w:noProof/>
              </w:rPr>
              <w:tab/>
            </w:r>
            <w:r w:rsidRPr="002B39DA" w:rsidR="00983284">
              <w:rPr>
                <w:rStyle w:val="a7"/>
                <w:rFonts w:ascii="Arial" w:hAnsi="Arial" w:cs="Arial"/>
                <w:noProof/>
                <w:shd w:val="clear" w:color="auto" w:fill="FFFFFF"/>
              </w:rPr>
              <w:t>Программные и аппаратные требования к системе</w:t>
            </w:r>
            <w:r w:rsidR="00983284">
              <w:rPr>
                <w:noProof/>
                <w:webHidden/>
              </w:rPr>
              <w:tab/>
            </w:r>
            <w:r w:rsidR="00983284">
              <w:rPr>
                <w:noProof/>
                <w:webHidden/>
              </w:rPr>
              <w:fldChar w:fldCharType="begin"/>
            </w:r>
            <w:r w:rsidR="00983284">
              <w:rPr>
                <w:noProof/>
                <w:webHidden/>
              </w:rPr>
              <w:instrText xml:space="preserve"> PAGEREF _Toc205976011 \h </w:instrText>
            </w:r>
            <w:r w:rsidR="00983284">
              <w:rPr>
                <w:noProof/>
                <w:webHidden/>
              </w:rPr>
            </w:r>
            <w:r w:rsidR="00983284">
              <w:rPr>
                <w:noProof/>
                <w:webHidden/>
              </w:rPr>
              <w:fldChar w:fldCharType="separate"/>
            </w:r>
            <w:r w:rsidR="008E1AB6">
              <w:rPr>
                <w:noProof/>
                <w:webHidden/>
              </w:rPr>
              <w:t>4</w:t>
            </w:r>
            <w:r w:rsidR="00983284">
              <w:rPr>
                <w:noProof/>
                <w:webHidden/>
              </w:rPr>
              <w:fldChar w:fldCharType="end"/>
            </w:r>
          </w:hyperlink>
        </w:p>
        <w:p w:rsidR="00983284" w:rsidRDefault="0037456B" w14:paraId="6D67B1D6" w14:textId="668810A2">
          <w:pPr>
            <w:pStyle w:val="11"/>
            <w:tabs>
              <w:tab w:val="left" w:pos="440"/>
              <w:tab w:val="right" w:leader="dot" w:pos="9345"/>
            </w:tabs>
            <w:rPr>
              <w:rFonts w:cstheme="minorBidi"/>
              <w:noProof/>
            </w:rPr>
          </w:pPr>
          <w:hyperlink w:history="1" w:anchor="_Toc205976012">
            <w:r w:rsidRPr="002B39DA" w:rsidR="00983284">
              <w:rPr>
                <w:rStyle w:val="a7"/>
                <w:rFonts w:ascii="Arial" w:hAnsi="Arial" w:cs="Arial"/>
                <w:noProof/>
              </w:rPr>
              <w:t>2.</w:t>
            </w:r>
            <w:r w:rsidR="00983284">
              <w:rPr>
                <w:rFonts w:cstheme="minorBidi"/>
                <w:noProof/>
              </w:rPr>
              <w:tab/>
            </w:r>
            <w:r w:rsidRPr="002B39DA" w:rsidR="00983284">
              <w:rPr>
                <w:rStyle w:val="a7"/>
                <w:rFonts w:ascii="Arial" w:hAnsi="Arial" w:cs="Arial"/>
                <w:noProof/>
                <w:shd w:val="clear" w:color="auto" w:fill="FFFFFF"/>
              </w:rPr>
              <w:t>РУКОВОДСТВО ПОЛЬЗОВАТЕЛЯ</w:t>
            </w:r>
            <w:r w:rsidR="00983284">
              <w:rPr>
                <w:noProof/>
                <w:webHidden/>
              </w:rPr>
              <w:tab/>
            </w:r>
            <w:r w:rsidR="00983284">
              <w:rPr>
                <w:noProof/>
                <w:webHidden/>
              </w:rPr>
              <w:fldChar w:fldCharType="begin"/>
            </w:r>
            <w:r w:rsidR="00983284">
              <w:rPr>
                <w:noProof/>
                <w:webHidden/>
              </w:rPr>
              <w:instrText xml:space="preserve"> PAGEREF _Toc205976012 \h </w:instrText>
            </w:r>
            <w:r w:rsidR="00983284">
              <w:rPr>
                <w:noProof/>
                <w:webHidden/>
              </w:rPr>
            </w:r>
            <w:r w:rsidR="00983284">
              <w:rPr>
                <w:noProof/>
                <w:webHidden/>
              </w:rPr>
              <w:fldChar w:fldCharType="separate"/>
            </w:r>
            <w:r w:rsidR="008E1AB6">
              <w:rPr>
                <w:noProof/>
                <w:webHidden/>
              </w:rPr>
              <w:t>4</w:t>
            </w:r>
            <w:r w:rsidR="00983284">
              <w:rPr>
                <w:noProof/>
                <w:webHidden/>
              </w:rPr>
              <w:fldChar w:fldCharType="end"/>
            </w:r>
          </w:hyperlink>
        </w:p>
        <w:p w:rsidR="00983284" w:rsidRDefault="0037456B" w14:paraId="3E1E4ED6" w14:textId="60AF14F6">
          <w:pPr>
            <w:pStyle w:val="2"/>
            <w:tabs>
              <w:tab w:val="left" w:pos="880"/>
              <w:tab w:val="right" w:leader="dot" w:pos="9345"/>
            </w:tabs>
            <w:rPr>
              <w:rFonts w:cstheme="minorBidi"/>
              <w:noProof/>
            </w:rPr>
          </w:pPr>
          <w:hyperlink w:history="1" w:anchor="_Toc205976013">
            <w:r w:rsidRPr="002B39DA" w:rsidR="00983284">
              <w:rPr>
                <w:rStyle w:val="a7"/>
                <w:rFonts w:ascii="Arial" w:hAnsi="Arial" w:cs="Arial"/>
                <w:noProof/>
              </w:rPr>
              <w:t>2.1.</w:t>
            </w:r>
            <w:r w:rsidR="00983284">
              <w:rPr>
                <w:rFonts w:cstheme="minorBidi"/>
                <w:noProof/>
              </w:rPr>
              <w:tab/>
            </w:r>
            <w:r w:rsidRPr="002B39DA" w:rsidR="00983284">
              <w:rPr>
                <w:rStyle w:val="a7"/>
                <w:rFonts w:ascii="Arial" w:hAnsi="Arial" w:cs="Arial"/>
                <w:noProof/>
                <w:shd w:val="clear" w:color="auto" w:fill="FFFFFF"/>
              </w:rPr>
              <w:t>Начало работы</w:t>
            </w:r>
            <w:r w:rsidR="00983284">
              <w:rPr>
                <w:noProof/>
                <w:webHidden/>
              </w:rPr>
              <w:tab/>
            </w:r>
            <w:r w:rsidR="00983284">
              <w:rPr>
                <w:noProof/>
                <w:webHidden/>
              </w:rPr>
              <w:fldChar w:fldCharType="begin"/>
            </w:r>
            <w:r w:rsidR="00983284">
              <w:rPr>
                <w:noProof/>
                <w:webHidden/>
              </w:rPr>
              <w:instrText xml:space="preserve"> PAGEREF _Toc205976013 \h </w:instrText>
            </w:r>
            <w:r w:rsidR="00983284">
              <w:rPr>
                <w:noProof/>
                <w:webHidden/>
              </w:rPr>
            </w:r>
            <w:r w:rsidR="00983284">
              <w:rPr>
                <w:noProof/>
                <w:webHidden/>
              </w:rPr>
              <w:fldChar w:fldCharType="separate"/>
            </w:r>
            <w:r w:rsidR="008E1AB6">
              <w:rPr>
                <w:noProof/>
                <w:webHidden/>
              </w:rPr>
              <w:t>4</w:t>
            </w:r>
            <w:r w:rsidR="00983284">
              <w:rPr>
                <w:noProof/>
                <w:webHidden/>
              </w:rPr>
              <w:fldChar w:fldCharType="end"/>
            </w:r>
          </w:hyperlink>
        </w:p>
        <w:p w:rsidR="00983284" w:rsidRDefault="0037456B" w14:paraId="2BC33764" w14:textId="75AB44DC">
          <w:pPr>
            <w:pStyle w:val="3"/>
            <w:tabs>
              <w:tab w:val="left" w:pos="1320"/>
              <w:tab w:val="right" w:leader="dot" w:pos="9345"/>
            </w:tabs>
            <w:rPr>
              <w:rFonts w:cstheme="minorBidi"/>
              <w:noProof/>
            </w:rPr>
          </w:pPr>
          <w:hyperlink w:history="1" w:anchor="_Toc205976014">
            <w:r w:rsidRPr="002B39DA" w:rsidR="00983284">
              <w:rPr>
                <w:rStyle w:val="a7"/>
                <w:rFonts w:ascii="Arial" w:hAnsi="Arial" w:cs="Arial"/>
                <w:noProof/>
              </w:rPr>
              <w:t>2.1.1.</w:t>
            </w:r>
            <w:r w:rsidR="00983284">
              <w:rPr>
                <w:rFonts w:cstheme="minorBidi"/>
                <w:noProof/>
              </w:rPr>
              <w:tab/>
            </w:r>
            <w:r w:rsidRPr="002B39DA" w:rsidR="00983284">
              <w:rPr>
                <w:rStyle w:val="a7"/>
                <w:rFonts w:ascii="Arial" w:hAnsi="Arial" w:cs="Arial"/>
                <w:noProof/>
                <w:shd w:val="clear" w:color="auto" w:fill="FFFFFF"/>
              </w:rPr>
              <w:t>Вход в систему</w:t>
            </w:r>
            <w:r w:rsidR="00983284">
              <w:rPr>
                <w:noProof/>
                <w:webHidden/>
              </w:rPr>
              <w:tab/>
            </w:r>
            <w:r w:rsidR="00983284">
              <w:rPr>
                <w:noProof/>
                <w:webHidden/>
              </w:rPr>
              <w:fldChar w:fldCharType="begin"/>
            </w:r>
            <w:r w:rsidR="00983284">
              <w:rPr>
                <w:noProof/>
                <w:webHidden/>
              </w:rPr>
              <w:instrText xml:space="preserve"> PAGEREF _Toc205976014 \h </w:instrText>
            </w:r>
            <w:r w:rsidR="00983284">
              <w:rPr>
                <w:noProof/>
                <w:webHidden/>
              </w:rPr>
            </w:r>
            <w:r w:rsidR="00983284">
              <w:rPr>
                <w:noProof/>
                <w:webHidden/>
              </w:rPr>
              <w:fldChar w:fldCharType="separate"/>
            </w:r>
            <w:r w:rsidR="008E1AB6">
              <w:rPr>
                <w:noProof/>
                <w:webHidden/>
              </w:rPr>
              <w:t>5</w:t>
            </w:r>
            <w:r w:rsidR="00983284">
              <w:rPr>
                <w:noProof/>
                <w:webHidden/>
              </w:rPr>
              <w:fldChar w:fldCharType="end"/>
            </w:r>
          </w:hyperlink>
        </w:p>
        <w:p w:rsidR="00983284" w:rsidRDefault="0037456B" w14:paraId="7B30D463" w14:textId="5F0D3043">
          <w:pPr>
            <w:pStyle w:val="3"/>
            <w:tabs>
              <w:tab w:val="left" w:pos="1320"/>
              <w:tab w:val="right" w:leader="dot" w:pos="9345"/>
            </w:tabs>
            <w:rPr>
              <w:rFonts w:cstheme="minorBidi"/>
              <w:noProof/>
            </w:rPr>
          </w:pPr>
          <w:hyperlink w:history="1" w:anchor="_Toc205976015">
            <w:r w:rsidRPr="002B39DA" w:rsidR="00983284">
              <w:rPr>
                <w:rStyle w:val="a7"/>
                <w:rFonts w:ascii="Arial" w:hAnsi="Arial" w:cs="Arial"/>
                <w:noProof/>
              </w:rPr>
              <w:t>2.1.2.</w:t>
            </w:r>
            <w:r w:rsidR="00983284">
              <w:rPr>
                <w:rFonts w:cstheme="minorBidi"/>
                <w:noProof/>
              </w:rPr>
              <w:tab/>
            </w:r>
            <w:r w:rsidRPr="002B39DA" w:rsidR="00983284">
              <w:rPr>
                <w:rStyle w:val="a7"/>
                <w:rFonts w:ascii="Arial" w:hAnsi="Arial" w:cs="Arial"/>
                <w:noProof/>
                <w:shd w:val="clear" w:color="auto" w:fill="FFFFFF"/>
              </w:rPr>
              <w:t>Бриф</w:t>
            </w:r>
            <w:r w:rsidR="00983284">
              <w:rPr>
                <w:noProof/>
                <w:webHidden/>
              </w:rPr>
              <w:tab/>
            </w:r>
            <w:r w:rsidR="00983284">
              <w:rPr>
                <w:noProof/>
                <w:webHidden/>
              </w:rPr>
              <w:fldChar w:fldCharType="begin"/>
            </w:r>
            <w:r w:rsidR="00983284">
              <w:rPr>
                <w:noProof/>
                <w:webHidden/>
              </w:rPr>
              <w:instrText xml:space="preserve"> PAGEREF _Toc205976015 \h </w:instrText>
            </w:r>
            <w:r w:rsidR="00983284">
              <w:rPr>
                <w:noProof/>
                <w:webHidden/>
              </w:rPr>
            </w:r>
            <w:r w:rsidR="00983284">
              <w:rPr>
                <w:noProof/>
                <w:webHidden/>
              </w:rPr>
              <w:fldChar w:fldCharType="separate"/>
            </w:r>
            <w:r w:rsidR="008E1AB6">
              <w:rPr>
                <w:noProof/>
                <w:webHidden/>
              </w:rPr>
              <w:t>5</w:t>
            </w:r>
            <w:r w:rsidR="00983284">
              <w:rPr>
                <w:noProof/>
                <w:webHidden/>
              </w:rPr>
              <w:fldChar w:fldCharType="end"/>
            </w:r>
          </w:hyperlink>
        </w:p>
        <w:p w:rsidR="00983284" w:rsidRDefault="0037456B" w14:paraId="1B50CABC" w14:textId="0A31AA68">
          <w:pPr>
            <w:pStyle w:val="2"/>
            <w:tabs>
              <w:tab w:val="left" w:pos="880"/>
              <w:tab w:val="right" w:leader="dot" w:pos="9345"/>
            </w:tabs>
            <w:rPr>
              <w:rFonts w:cstheme="minorBidi"/>
              <w:noProof/>
            </w:rPr>
          </w:pPr>
          <w:hyperlink w:history="1" w:anchor="_Toc205976016">
            <w:r w:rsidRPr="002B39DA" w:rsidR="00983284">
              <w:rPr>
                <w:rStyle w:val="a7"/>
                <w:rFonts w:ascii="Arial" w:hAnsi="Arial" w:cs="Arial"/>
                <w:noProof/>
              </w:rPr>
              <w:t>2.2.</w:t>
            </w:r>
            <w:r w:rsidR="00983284">
              <w:rPr>
                <w:rFonts w:cstheme="minorBidi"/>
                <w:noProof/>
              </w:rPr>
              <w:tab/>
            </w:r>
            <w:r w:rsidRPr="002B39DA" w:rsidR="00983284">
              <w:rPr>
                <w:rStyle w:val="a7"/>
                <w:rFonts w:ascii="Arial" w:hAnsi="Arial" w:cs="Arial"/>
                <w:noProof/>
                <w:shd w:val="clear" w:color="auto" w:fill="FFFFFF"/>
              </w:rPr>
              <w:t>Работа с ПО</w:t>
            </w:r>
            <w:r w:rsidR="00983284">
              <w:rPr>
                <w:noProof/>
                <w:webHidden/>
              </w:rPr>
              <w:tab/>
            </w:r>
            <w:r w:rsidR="00983284">
              <w:rPr>
                <w:noProof/>
                <w:webHidden/>
              </w:rPr>
              <w:fldChar w:fldCharType="begin"/>
            </w:r>
            <w:r w:rsidR="00983284">
              <w:rPr>
                <w:noProof/>
                <w:webHidden/>
              </w:rPr>
              <w:instrText xml:space="preserve"> PAGEREF _Toc205976016 \h </w:instrText>
            </w:r>
            <w:r w:rsidR="00983284">
              <w:rPr>
                <w:noProof/>
                <w:webHidden/>
              </w:rPr>
            </w:r>
            <w:r w:rsidR="00983284">
              <w:rPr>
                <w:noProof/>
                <w:webHidden/>
              </w:rPr>
              <w:fldChar w:fldCharType="separate"/>
            </w:r>
            <w:r w:rsidR="008E1AB6">
              <w:rPr>
                <w:noProof/>
                <w:webHidden/>
              </w:rPr>
              <w:t>6</w:t>
            </w:r>
            <w:r w:rsidR="00983284">
              <w:rPr>
                <w:noProof/>
                <w:webHidden/>
              </w:rPr>
              <w:fldChar w:fldCharType="end"/>
            </w:r>
          </w:hyperlink>
        </w:p>
        <w:p w:rsidR="00983284" w:rsidRDefault="0037456B" w14:paraId="057E5003" w14:textId="297A0BBA">
          <w:pPr>
            <w:pStyle w:val="3"/>
            <w:tabs>
              <w:tab w:val="left" w:pos="1320"/>
              <w:tab w:val="right" w:leader="dot" w:pos="9345"/>
            </w:tabs>
            <w:rPr>
              <w:rFonts w:cstheme="minorBidi"/>
              <w:noProof/>
            </w:rPr>
          </w:pPr>
          <w:hyperlink w:history="1" w:anchor="_Toc205976017">
            <w:r w:rsidRPr="002B39DA" w:rsidR="00983284">
              <w:rPr>
                <w:rStyle w:val="a7"/>
                <w:rFonts w:ascii="Arial" w:hAnsi="Arial" w:cs="Arial"/>
                <w:noProof/>
              </w:rPr>
              <w:t>2.2.1.</w:t>
            </w:r>
            <w:r w:rsidR="00983284">
              <w:rPr>
                <w:rFonts w:cstheme="minorBidi"/>
                <w:noProof/>
              </w:rPr>
              <w:tab/>
            </w:r>
            <w:r w:rsidRPr="002B39DA" w:rsidR="00983284">
              <w:rPr>
                <w:rStyle w:val="a7"/>
                <w:rFonts w:ascii="Arial" w:hAnsi="Arial" w:cs="Arial"/>
                <w:noProof/>
                <w:shd w:val="clear" w:color="auto" w:fill="FFFFFF"/>
              </w:rPr>
              <w:t>Аналитика</w:t>
            </w:r>
            <w:r w:rsidR="00983284">
              <w:rPr>
                <w:noProof/>
                <w:webHidden/>
              </w:rPr>
              <w:tab/>
            </w:r>
            <w:r w:rsidR="00983284">
              <w:rPr>
                <w:noProof/>
                <w:webHidden/>
              </w:rPr>
              <w:fldChar w:fldCharType="begin"/>
            </w:r>
            <w:r w:rsidR="00983284">
              <w:rPr>
                <w:noProof/>
                <w:webHidden/>
              </w:rPr>
              <w:instrText xml:space="preserve"> PAGEREF _Toc205976017 \h </w:instrText>
            </w:r>
            <w:r w:rsidR="00983284">
              <w:rPr>
                <w:noProof/>
                <w:webHidden/>
              </w:rPr>
            </w:r>
            <w:r w:rsidR="00983284">
              <w:rPr>
                <w:noProof/>
                <w:webHidden/>
              </w:rPr>
              <w:fldChar w:fldCharType="separate"/>
            </w:r>
            <w:r w:rsidR="008E1AB6">
              <w:rPr>
                <w:noProof/>
                <w:webHidden/>
              </w:rPr>
              <w:t>6</w:t>
            </w:r>
            <w:r w:rsidR="00983284">
              <w:rPr>
                <w:noProof/>
                <w:webHidden/>
              </w:rPr>
              <w:fldChar w:fldCharType="end"/>
            </w:r>
          </w:hyperlink>
        </w:p>
        <w:p w:rsidR="00983284" w:rsidRDefault="0037456B" w14:paraId="59D04207" w14:textId="61DFA1E1">
          <w:pPr>
            <w:pStyle w:val="3"/>
            <w:tabs>
              <w:tab w:val="left" w:pos="1320"/>
              <w:tab w:val="right" w:leader="dot" w:pos="9345"/>
            </w:tabs>
            <w:rPr>
              <w:rFonts w:cstheme="minorBidi"/>
              <w:noProof/>
            </w:rPr>
          </w:pPr>
          <w:hyperlink w:history="1" w:anchor="_Toc205976018">
            <w:r w:rsidRPr="002B39DA" w:rsidR="00983284">
              <w:rPr>
                <w:rStyle w:val="a7"/>
                <w:rFonts w:ascii="Arial" w:hAnsi="Arial" w:cs="Arial"/>
                <w:noProof/>
              </w:rPr>
              <w:t>2.2.2.</w:t>
            </w:r>
            <w:r w:rsidR="00983284">
              <w:rPr>
                <w:rFonts w:cstheme="minorBidi"/>
                <w:noProof/>
              </w:rPr>
              <w:tab/>
            </w:r>
            <w:r w:rsidRPr="002B39DA" w:rsidR="00983284">
              <w:rPr>
                <w:rStyle w:val="a7"/>
                <w:rFonts w:ascii="Arial" w:hAnsi="Arial" w:cs="Arial"/>
                <w:noProof/>
                <w:shd w:val="clear" w:color="auto" w:fill="FFFFFF"/>
              </w:rPr>
              <w:t>Сценарии</w:t>
            </w:r>
            <w:r w:rsidR="00983284">
              <w:rPr>
                <w:noProof/>
                <w:webHidden/>
              </w:rPr>
              <w:tab/>
            </w:r>
            <w:r w:rsidR="00983284">
              <w:rPr>
                <w:noProof/>
                <w:webHidden/>
              </w:rPr>
              <w:fldChar w:fldCharType="begin"/>
            </w:r>
            <w:r w:rsidR="00983284">
              <w:rPr>
                <w:noProof/>
                <w:webHidden/>
              </w:rPr>
              <w:instrText xml:space="preserve"> PAGEREF _Toc205976018 \h </w:instrText>
            </w:r>
            <w:r w:rsidR="00983284">
              <w:rPr>
                <w:noProof/>
                <w:webHidden/>
              </w:rPr>
            </w:r>
            <w:r w:rsidR="00983284">
              <w:rPr>
                <w:noProof/>
                <w:webHidden/>
              </w:rPr>
              <w:fldChar w:fldCharType="separate"/>
            </w:r>
            <w:r w:rsidR="008E1AB6">
              <w:rPr>
                <w:noProof/>
                <w:webHidden/>
              </w:rPr>
              <w:t>10</w:t>
            </w:r>
            <w:r w:rsidR="00983284">
              <w:rPr>
                <w:noProof/>
                <w:webHidden/>
              </w:rPr>
              <w:fldChar w:fldCharType="end"/>
            </w:r>
          </w:hyperlink>
        </w:p>
        <w:p w:rsidR="00983284" w:rsidRDefault="0037456B" w14:paraId="2581F690" w14:textId="77BDE1A6">
          <w:pPr>
            <w:pStyle w:val="3"/>
            <w:tabs>
              <w:tab w:val="left" w:pos="1320"/>
              <w:tab w:val="right" w:leader="dot" w:pos="9345"/>
            </w:tabs>
            <w:rPr>
              <w:rFonts w:cstheme="minorBidi"/>
              <w:noProof/>
            </w:rPr>
          </w:pPr>
          <w:hyperlink w:history="1" w:anchor="_Toc205976019">
            <w:r w:rsidRPr="002B39DA" w:rsidR="00983284">
              <w:rPr>
                <w:rStyle w:val="a7"/>
                <w:rFonts w:ascii="Arial" w:hAnsi="Arial" w:cs="Arial"/>
                <w:noProof/>
              </w:rPr>
              <w:t>2.2.3.</w:t>
            </w:r>
            <w:r w:rsidR="00983284">
              <w:rPr>
                <w:rFonts w:cstheme="minorBidi"/>
                <w:noProof/>
              </w:rPr>
              <w:tab/>
            </w:r>
            <w:r w:rsidRPr="002B39DA" w:rsidR="00983284">
              <w:rPr>
                <w:rStyle w:val="a7"/>
                <w:rFonts w:ascii="Arial" w:hAnsi="Arial" w:cs="Arial"/>
                <w:noProof/>
                <w:shd w:val="clear" w:color="auto" w:fill="FFFFFF"/>
              </w:rPr>
              <w:t>Экспертный анализ</w:t>
            </w:r>
            <w:r w:rsidR="00983284">
              <w:rPr>
                <w:noProof/>
                <w:webHidden/>
              </w:rPr>
              <w:tab/>
            </w:r>
            <w:r w:rsidR="00983284">
              <w:rPr>
                <w:noProof/>
                <w:webHidden/>
              </w:rPr>
              <w:fldChar w:fldCharType="begin"/>
            </w:r>
            <w:r w:rsidR="00983284">
              <w:rPr>
                <w:noProof/>
                <w:webHidden/>
              </w:rPr>
              <w:instrText xml:space="preserve"> PAGEREF _Toc205976019 \h </w:instrText>
            </w:r>
            <w:r w:rsidR="00983284">
              <w:rPr>
                <w:noProof/>
                <w:webHidden/>
              </w:rPr>
            </w:r>
            <w:r w:rsidR="00983284">
              <w:rPr>
                <w:noProof/>
                <w:webHidden/>
              </w:rPr>
              <w:fldChar w:fldCharType="separate"/>
            </w:r>
            <w:r w:rsidR="008E1AB6">
              <w:rPr>
                <w:noProof/>
                <w:webHidden/>
              </w:rPr>
              <w:t>16</w:t>
            </w:r>
            <w:r w:rsidR="00983284">
              <w:rPr>
                <w:noProof/>
                <w:webHidden/>
              </w:rPr>
              <w:fldChar w:fldCharType="end"/>
            </w:r>
          </w:hyperlink>
        </w:p>
        <w:p w:rsidR="00983284" w:rsidRDefault="0037456B" w14:paraId="05DCBAFF" w14:textId="26C313AA">
          <w:pPr>
            <w:pStyle w:val="11"/>
            <w:tabs>
              <w:tab w:val="left" w:pos="440"/>
              <w:tab w:val="right" w:leader="dot" w:pos="9345"/>
            </w:tabs>
            <w:rPr>
              <w:rFonts w:cstheme="minorBidi"/>
              <w:noProof/>
            </w:rPr>
          </w:pPr>
          <w:hyperlink w:history="1" w:anchor="_Toc205976020">
            <w:r w:rsidRPr="002B39DA" w:rsidR="00983284">
              <w:rPr>
                <w:rStyle w:val="a7"/>
                <w:rFonts w:ascii="Arial" w:hAnsi="Arial" w:cs="Arial"/>
                <w:noProof/>
              </w:rPr>
              <w:t>3.</w:t>
            </w:r>
            <w:r w:rsidR="00983284">
              <w:rPr>
                <w:rFonts w:cstheme="minorBidi"/>
                <w:noProof/>
              </w:rPr>
              <w:tab/>
            </w:r>
            <w:r w:rsidRPr="002B39DA" w:rsidR="00983284">
              <w:rPr>
                <w:rStyle w:val="a7"/>
                <w:rFonts w:ascii="Arial" w:hAnsi="Arial" w:cs="Arial"/>
                <w:noProof/>
                <w:shd w:val="clear" w:color="auto" w:fill="FFFFFF"/>
              </w:rPr>
              <w:t>ДОПОЛНИТЕЛЬНАЯ ИНФОРМАЦИЯ</w:t>
            </w:r>
            <w:r w:rsidR="00983284">
              <w:rPr>
                <w:noProof/>
                <w:webHidden/>
              </w:rPr>
              <w:tab/>
            </w:r>
            <w:r w:rsidR="00983284">
              <w:rPr>
                <w:noProof/>
                <w:webHidden/>
              </w:rPr>
              <w:fldChar w:fldCharType="begin"/>
            </w:r>
            <w:r w:rsidR="00983284">
              <w:rPr>
                <w:noProof/>
                <w:webHidden/>
              </w:rPr>
              <w:instrText xml:space="preserve"> PAGEREF _Toc205976020 \h </w:instrText>
            </w:r>
            <w:r w:rsidR="00983284">
              <w:rPr>
                <w:noProof/>
                <w:webHidden/>
              </w:rPr>
            </w:r>
            <w:r w:rsidR="00983284">
              <w:rPr>
                <w:noProof/>
                <w:webHidden/>
              </w:rPr>
              <w:fldChar w:fldCharType="separate"/>
            </w:r>
            <w:r w:rsidR="008E1AB6">
              <w:rPr>
                <w:noProof/>
                <w:webHidden/>
              </w:rPr>
              <w:t>24</w:t>
            </w:r>
            <w:r w:rsidR="00983284">
              <w:rPr>
                <w:noProof/>
                <w:webHidden/>
              </w:rPr>
              <w:fldChar w:fldCharType="end"/>
            </w:r>
          </w:hyperlink>
        </w:p>
        <w:p w:rsidR="00983284" w:rsidRDefault="0037456B" w14:paraId="7FFE8374" w14:textId="494AF47D">
          <w:pPr>
            <w:pStyle w:val="2"/>
            <w:tabs>
              <w:tab w:val="left" w:pos="880"/>
              <w:tab w:val="right" w:leader="dot" w:pos="9345"/>
            </w:tabs>
            <w:rPr>
              <w:rFonts w:cstheme="minorBidi"/>
              <w:noProof/>
            </w:rPr>
          </w:pPr>
          <w:hyperlink w:history="1" w:anchor="_Toc205976021">
            <w:r w:rsidRPr="002B39DA" w:rsidR="00983284">
              <w:rPr>
                <w:rStyle w:val="a7"/>
                <w:rFonts w:ascii="Arial" w:hAnsi="Arial" w:cs="Arial"/>
                <w:noProof/>
              </w:rPr>
              <w:t>3.1.</w:t>
            </w:r>
            <w:r w:rsidR="00983284">
              <w:rPr>
                <w:rFonts w:cstheme="minorBidi"/>
                <w:noProof/>
              </w:rPr>
              <w:tab/>
            </w:r>
            <w:r w:rsidRPr="002B39DA" w:rsidR="00983284">
              <w:rPr>
                <w:rStyle w:val="a7"/>
                <w:rFonts w:ascii="Arial" w:hAnsi="Arial" w:cs="Arial"/>
                <w:noProof/>
                <w:shd w:val="clear" w:color="auto" w:fill="FFFFFF"/>
              </w:rPr>
              <w:t>Поддержка</w:t>
            </w:r>
            <w:r w:rsidR="00983284">
              <w:rPr>
                <w:noProof/>
                <w:webHidden/>
              </w:rPr>
              <w:tab/>
            </w:r>
            <w:r w:rsidR="00983284">
              <w:rPr>
                <w:noProof/>
                <w:webHidden/>
              </w:rPr>
              <w:fldChar w:fldCharType="begin"/>
            </w:r>
            <w:r w:rsidR="00983284">
              <w:rPr>
                <w:noProof/>
                <w:webHidden/>
              </w:rPr>
              <w:instrText xml:space="preserve"> PAGEREF _Toc205976021 \h </w:instrText>
            </w:r>
            <w:r w:rsidR="00983284">
              <w:rPr>
                <w:noProof/>
                <w:webHidden/>
              </w:rPr>
            </w:r>
            <w:r w:rsidR="00983284">
              <w:rPr>
                <w:noProof/>
                <w:webHidden/>
              </w:rPr>
              <w:fldChar w:fldCharType="separate"/>
            </w:r>
            <w:r w:rsidR="008E1AB6">
              <w:rPr>
                <w:noProof/>
                <w:webHidden/>
              </w:rPr>
              <w:t>24</w:t>
            </w:r>
            <w:r w:rsidR="00983284">
              <w:rPr>
                <w:noProof/>
                <w:webHidden/>
              </w:rPr>
              <w:fldChar w:fldCharType="end"/>
            </w:r>
          </w:hyperlink>
        </w:p>
        <w:p w:rsidR="00983284" w:rsidRDefault="0037456B" w14:paraId="6205E988" w14:textId="11CB1386">
          <w:pPr>
            <w:pStyle w:val="2"/>
            <w:tabs>
              <w:tab w:val="left" w:pos="880"/>
              <w:tab w:val="right" w:leader="dot" w:pos="9345"/>
            </w:tabs>
            <w:rPr>
              <w:rFonts w:cstheme="minorBidi"/>
              <w:noProof/>
            </w:rPr>
          </w:pPr>
          <w:hyperlink w:history="1" w:anchor="_Toc205976022">
            <w:r w:rsidRPr="002B39DA" w:rsidR="00983284">
              <w:rPr>
                <w:rStyle w:val="a7"/>
                <w:rFonts w:ascii="Arial" w:hAnsi="Arial" w:cs="Arial"/>
                <w:noProof/>
              </w:rPr>
              <w:t>3.2.</w:t>
            </w:r>
            <w:r w:rsidR="00983284">
              <w:rPr>
                <w:rFonts w:cstheme="minorBidi"/>
                <w:noProof/>
              </w:rPr>
              <w:tab/>
            </w:r>
            <w:r w:rsidRPr="002B39DA" w:rsidR="00983284">
              <w:rPr>
                <w:rStyle w:val="a7"/>
                <w:rFonts w:ascii="Arial" w:hAnsi="Arial" w:cs="Arial"/>
                <w:noProof/>
                <w:shd w:val="clear" w:color="auto" w:fill="FFFFFF"/>
              </w:rPr>
              <w:t>Безопасность</w:t>
            </w:r>
            <w:r w:rsidR="00983284">
              <w:rPr>
                <w:noProof/>
                <w:webHidden/>
              </w:rPr>
              <w:tab/>
            </w:r>
            <w:r w:rsidR="00983284">
              <w:rPr>
                <w:noProof/>
                <w:webHidden/>
              </w:rPr>
              <w:fldChar w:fldCharType="begin"/>
            </w:r>
            <w:r w:rsidR="00983284">
              <w:rPr>
                <w:noProof/>
                <w:webHidden/>
              </w:rPr>
              <w:instrText xml:space="preserve"> PAGEREF _Toc205976022 \h </w:instrText>
            </w:r>
            <w:r w:rsidR="00983284">
              <w:rPr>
                <w:noProof/>
                <w:webHidden/>
              </w:rPr>
            </w:r>
            <w:r w:rsidR="00983284">
              <w:rPr>
                <w:noProof/>
                <w:webHidden/>
              </w:rPr>
              <w:fldChar w:fldCharType="separate"/>
            </w:r>
            <w:r w:rsidR="008E1AB6">
              <w:rPr>
                <w:noProof/>
                <w:webHidden/>
              </w:rPr>
              <w:t>24</w:t>
            </w:r>
            <w:r w:rsidR="00983284">
              <w:rPr>
                <w:noProof/>
                <w:webHidden/>
              </w:rPr>
              <w:fldChar w:fldCharType="end"/>
            </w:r>
          </w:hyperlink>
        </w:p>
        <w:p w:rsidR="00CC6CFD" w:rsidP="00CC6CFD" w:rsidRDefault="00CC6CFD" w14:paraId="1FBDF8CE" w14:textId="17DCF1EE">
          <w:pPr>
            <w:ind w:firstLine="567"/>
          </w:pPr>
          <w:r>
            <w:rPr>
              <w:b/>
              <w:bCs/>
            </w:rPr>
            <w:fldChar w:fldCharType="end"/>
          </w:r>
        </w:p>
      </w:sdtContent>
    </w:sdt>
    <w:p w:rsidR="00D85BF8" w:rsidP="00CC6CFD" w:rsidRDefault="00D85BF8" w14:paraId="1D90D59A"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D85BF8" w:rsidP="00CC6CFD" w:rsidRDefault="00D85BF8" w14:paraId="57A6D17F"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center"/>
        <w:rPr>
          <w:rFonts w:ascii="Arial" w:hAnsi="Arial" w:cs="Arial"/>
          <w:color w:val="000000"/>
          <w:sz w:val="28"/>
          <w:szCs w:val="28"/>
          <w:shd w:val="clear" w:color="auto" w:fill="FFFFFF"/>
        </w:rPr>
      </w:pPr>
    </w:p>
    <w:p w:rsidR="00D85BF8" w:rsidP="00CC6CFD" w:rsidRDefault="00D85BF8" w14:paraId="1D961A6A" w14:textId="228008A9">
      <w:pPr>
        <w:ind w:firstLine="567"/>
        <w:rPr>
          <w:rFonts w:ascii="Arial" w:hAnsi="Arial" w:cs="Arial"/>
          <w:color w:val="000000"/>
          <w:sz w:val="28"/>
          <w:szCs w:val="28"/>
          <w:shd w:val="clear" w:color="auto" w:fill="FFFFFF"/>
        </w:rPr>
      </w:pPr>
      <w:r>
        <w:rPr>
          <w:rFonts w:ascii="Arial" w:hAnsi="Arial" w:cs="Arial"/>
          <w:color w:val="000000"/>
          <w:sz w:val="28"/>
          <w:szCs w:val="28"/>
          <w:shd w:val="clear" w:color="auto" w:fill="FFFFFF"/>
        </w:rPr>
        <w:br w:type="page"/>
      </w:r>
    </w:p>
    <w:p w:rsidR="00D85BF8" w:rsidP="00CC6CFD" w:rsidRDefault="00D85BF8" w14:paraId="24D8FF0F" w14:textId="04DB923E">
      <w:pPr>
        <w:pStyle w:val="a8"/>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outlineLvl w:val="0"/>
        <w:rPr>
          <w:rFonts w:ascii="Arial" w:hAnsi="Arial" w:cs="Arial"/>
          <w:color w:val="000000"/>
          <w:sz w:val="28"/>
          <w:szCs w:val="28"/>
          <w:shd w:val="clear" w:color="auto" w:fill="FFFFFF"/>
        </w:rPr>
      </w:pPr>
      <w:bookmarkStart w:name="_Toc186151150" w:id="0"/>
      <w:bookmarkStart w:name="_Toc205976006" w:id="1"/>
      <w:r>
        <w:rPr>
          <w:rFonts w:ascii="Arial" w:hAnsi="Arial" w:cs="Arial"/>
          <w:color w:val="000000"/>
          <w:sz w:val="28"/>
          <w:szCs w:val="28"/>
          <w:shd w:val="clear" w:color="auto" w:fill="FFFFFF"/>
        </w:rPr>
        <w:t>ОБЩАЯ ИНФОРМАЦИЯ</w:t>
      </w:r>
      <w:bookmarkEnd w:id="0"/>
      <w:bookmarkEnd w:id="1"/>
    </w:p>
    <w:p w:rsidRPr="00D85BF8" w:rsidR="00D85BF8" w:rsidP="00CC6CFD" w:rsidRDefault="00D85BF8" w14:paraId="0C5E6E28"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00D85BF8" w:rsidP="00CC6CFD" w:rsidRDefault="00D85BF8" w14:paraId="24DA4843" w14:textId="644298F7">
      <w:pPr>
        <w:pStyle w:val="a8"/>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196"/>
        <w:jc w:val="both"/>
        <w:outlineLvl w:val="1"/>
        <w:rPr>
          <w:rFonts w:ascii="Arial" w:hAnsi="Arial" w:cs="Arial"/>
          <w:color w:val="000000"/>
          <w:sz w:val="28"/>
          <w:szCs w:val="28"/>
          <w:shd w:val="clear" w:color="auto" w:fill="FFFFFF"/>
        </w:rPr>
      </w:pPr>
      <w:bookmarkStart w:name="_Toc186151151" w:id="2"/>
      <w:bookmarkStart w:name="_Toc205976007" w:id="3"/>
      <w:r>
        <w:rPr>
          <w:rFonts w:ascii="Arial" w:hAnsi="Arial" w:cs="Arial"/>
          <w:color w:val="000000"/>
          <w:sz w:val="28"/>
          <w:szCs w:val="28"/>
          <w:shd w:val="clear" w:color="auto" w:fill="FFFFFF"/>
        </w:rPr>
        <w:t>Термины и определения</w:t>
      </w:r>
      <w:bookmarkEnd w:id="2"/>
      <w:bookmarkEnd w:id="3"/>
    </w:p>
    <w:tbl>
      <w:tblPr>
        <w:tblStyle w:val="aa"/>
        <w:tblW w:w="9351" w:type="dxa"/>
        <w:tblLook w:val="04A0" w:firstRow="1" w:lastRow="0" w:firstColumn="1" w:lastColumn="0" w:noHBand="0" w:noVBand="1"/>
      </w:tblPr>
      <w:tblGrid>
        <w:gridCol w:w="3077"/>
        <w:gridCol w:w="6274"/>
      </w:tblGrid>
      <w:tr w:rsidR="00D85BF8" w:rsidTr="0098244F" w14:paraId="475FB3BD" w14:textId="77777777">
        <w:tc>
          <w:tcPr>
            <w:tcW w:w="3077" w:type="dxa"/>
          </w:tcPr>
          <w:p w:rsidR="00D85BF8" w:rsidP="00E531DB" w:rsidRDefault="00D85BF8" w14:paraId="6D30A3E6" w14:textId="135FB24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22"/>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Сокращение</w:t>
            </w:r>
            <w:r w:rsidR="003E02BF">
              <w:rPr>
                <w:rFonts w:ascii="Arial" w:hAnsi="Arial" w:cs="Arial"/>
                <w:color w:val="000000"/>
                <w:sz w:val="28"/>
                <w:szCs w:val="28"/>
                <w:shd w:val="clear" w:color="auto" w:fill="FFFFFF"/>
              </w:rPr>
              <w:t xml:space="preserve"> или термин</w:t>
            </w:r>
          </w:p>
        </w:tc>
        <w:tc>
          <w:tcPr>
            <w:tcW w:w="6274" w:type="dxa"/>
          </w:tcPr>
          <w:p w:rsidR="00D85BF8" w:rsidP="00E531DB" w:rsidRDefault="00D85BF8" w14:paraId="7E0CAD42" w14:textId="165DB4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Описание</w:t>
            </w:r>
          </w:p>
        </w:tc>
      </w:tr>
      <w:tr w:rsidR="00D85BF8" w:rsidTr="0098244F" w14:paraId="6A78CDD7" w14:textId="77777777">
        <w:tc>
          <w:tcPr>
            <w:tcW w:w="3077" w:type="dxa"/>
          </w:tcPr>
          <w:p w:rsidRPr="00D85BF8" w:rsidR="00D85BF8" w:rsidP="00E531DB" w:rsidRDefault="00CB3B13" w14:paraId="3D7F2FC1" w14:textId="4716DE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22"/>
              <w:jc w:val="both"/>
              <w:rPr>
                <w:rFonts w:ascii="Arial" w:hAnsi="Arial" w:cs="Arial"/>
                <w:color w:val="000000"/>
                <w:sz w:val="28"/>
                <w:szCs w:val="28"/>
                <w:shd w:val="clear" w:color="auto" w:fill="FFFFFF"/>
                <w:lang w:val="en-US"/>
              </w:rPr>
            </w:pPr>
            <w:r>
              <w:rPr>
                <w:rFonts w:ascii="Arial" w:hAnsi="Arial" w:cs="Arial"/>
                <w:color w:val="000000"/>
                <w:sz w:val="28"/>
                <w:szCs w:val="28"/>
                <w:shd w:val="clear" w:color="auto" w:fill="FFFFFF"/>
              </w:rPr>
              <w:t>Бизнес-метрика</w:t>
            </w:r>
          </w:p>
        </w:tc>
        <w:tc>
          <w:tcPr>
            <w:tcW w:w="6274" w:type="dxa"/>
          </w:tcPr>
          <w:p w:rsidRPr="00E531DB" w:rsidR="00D85BF8" w:rsidP="00E531DB" w:rsidRDefault="00EE117C" w14:paraId="5357CDA3" w14:textId="17D5CF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ц</w:t>
            </w:r>
            <w:r w:rsidR="00CB3B13">
              <w:rPr>
                <w:rFonts w:ascii="Arial" w:hAnsi="Arial" w:cs="Arial"/>
                <w:color w:val="000000"/>
                <w:sz w:val="28"/>
                <w:szCs w:val="28"/>
                <w:shd w:val="clear" w:color="auto" w:fill="FFFFFF"/>
              </w:rPr>
              <w:t>елевой показатель бизнеса (например, продажи)</w:t>
            </w:r>
          </w:p>
        </w:tc>
      </w:tr>
      <w:tr w:rsidR="00EE117C" w:rsidTr="0098244F" w14:paraId="274F707D" w14:textId="77777777">
        <w:tc>
          <w:tcPr>
            <w:tcW w:w="3077" w:type="dxa"/>
          </w:tcPr>
          <w:p w:rsidR="00EE117C" w:rsidP="00E531DB" w:rsidRDefault="00EE117C" w14:paraId="635C65BC" w14:textId="2B3E77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22"/>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Кривая отдачи по медиа каналу</w:t>
            </w:r>
          </w:p>
        </w:tc>
        <w:tc>
          <w:tcPr>
            <w:tcW w:w="6274" w:type="dxa"/>
          </w:tcPr>
          <w:p w:rsidRPr="002B24D8" w:rsidR="00EE117C" w:rsidP="00E531DB" w:rsidRDefault="00EE117C" w14:paraId="6AB7C6B8" w14:textId="4C078C4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график с кривой, представляющий изменение прироста бизнес-метрики от инвестиций в рекламу в медиа канале</w:t>
            </w:r>
          </w:p>
        </w:tc>
      </w:tr>
      <w:tr w:rsidR="00EE117C" w:rsidTr="0098244F" w14:paraId="2F3E8F25" w14:textId="77777777">
        <w:tc>
          <w:tcPr>
            <w:tcW w:w="3077" w:type="dxa"/>
          </w:tcPr>
          <w:p w:rsidR="00EE117C" w:rsidP="00E531DB" w:rsidRDefault="00EE117C" w14:paraId="48DF5DD7" w14:textId="59967E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22"/>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Медиа канал</w:t>
            </w:r>
          </w:p>
        </w:tc>
        <w:tc>
          <w:tcPr>
            <w:tcW w:w="6274" w:type="dxa"/>
          </w:tcPr>
          <w:p w:rsidRPr="002B24D8" w:rsidR="00EE117C" w:rsidP="00E531DB" w:rsidRDefault="00EE117C" w14:paraId="3C1FE91B" w14:textId="605FB9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один из видов СМИ (ТВ, Радио, наружная реклама, средства продвижения в интернете)</w:t>
            </w:r>
          </w:p>
        </w:tc>
      </w:tr>
      <w:tr w:rsidR="003E02BF" w:rsidTr="0098244F" w14:paraId="7289DBC9" w14:textId="77777777">
        <w:tc>
          <w:tcPr>
            <w:tcW w:w="3077" w:type="dxa"/>
          </w:tcPr>
          <w:p w:rsidRPr="003E02BF" w:rsidR="003E02BF" w:rsidP="00E531DB" w:rsidRDefault="00A23732" w14:paraId="6C0B987C" w14:textId="0F8CD0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22"/>
              <w:jc w:val="both"/>
              <w:rPr>
                <w:rFonts w:ascii="Arial" w:hAnsi="Arial" w:cs="Arial"/>
                <w:color w:val="000000"/>
                <w:sz w:val="28"/>
                <w:szCs w:val="28"/>
                <w:shd w:val="clear" w:color="auto" w:fill="FFFFFF"/>
              </w:rPr>
            </w:pPr>
            <w:proofErr w:type="spellStart"/>
            <w:r>
              <w:rPr>
                <w:rFonts w:ascii="Arial" w:hAnsi="Arial" w:cs="Arial"/>
                <w:color w:val="000000"/>
                <w:sz w:val="28"/>
                <w:szCs w:val="28"/>
                <w:shd w:val="clear" w:color="auto" w:fill="FFFFFF"/>
              </w:rPr>
              <w:t>Д</w:t>
            </w:r>
            <w:r w:rsidRPr="00A23732">
              <w:rPr>
                <w:rFonts w:ascii="Arial" w:hAnsi="Arial" w:cs="Arial"/>
                <w:color w:val="000000"/>
                <w:sz w:val="28"/>
                <w:szCs w:val="28"/>
                <w:shd w:val="clear" w:color="auto" w:fill="FFFFFF"/>
              </w:rPr>
              <w:t>ашборд</w:t>
            </w:r>
            <w:proofErr w:type="spellEnd"/>
          </w:p>
        </w:tc>
        <w:tc>
          <w:tcPr>
            <w:tcW w:w="6274" w:type="dxa"/>
          </w:tcPr>
          <w:p w:rsidRPr="003E02BF" w:rsidR="003E02BF" w:rsidP="00E531DB" w:rsidRDefault="002B24D8" w14:paraId="13E5D0D9" w14:textId="76EBA8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sidRPr="002B24D8">
              <w:rPr>
                <w:rFonts w:ascii="Arial" w:hAnsi="Arial" w:cs="Arial"/>
                <w:color w:val="000000"/>
                <w:sz w:val="28"/>
                <w:szCs w:val="28"/>
                <w:shd w:val="clear" w:color="auto" w:fill="FFFFFF"/>
              </w:rPr>
              <w:t>интерактивная аналитическая панель</w:t>
            </w:r>
          </w:p>
        </w:tc>
      </w:tr>
      <w:tr w:rsidR="00A4603C" w:rsidTr="0098244F" w14:paraId="526640F9" w14:textId="77777777">
        <w:tc>
          <w:tcPr>
            <w:tcW w:w="3077" w:type="dxa"/>
          </w:tcPr>
          <w:p w:rsidRPr="00A4603C" w:rsidR="00A4603C" w:rsidP="00E531DB" w:rsidRDefault="00A4603C" w14:paraId="458A33A9" w14:textId="07C2402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22"/>
              <w:jc w:val="both"/>
              <w:rPr>
                <w:rFonts w:ascii="Arial" w:hAnsi="Arial" w:cs="Arial"/>
                <w:color w:val="000000"/>
                <w:sz w:val="28"/>
                <w:szCs w:val="28"/>
                <w:shd w:val="clear" w:color="auto" w:fill="FFFFFF"/>
                <w:lang w:val="en-US"/>
              </w:rPr>
            </w:pPr>
            <w:r>
              <w:rPr>
                <w:rFonts w:ascii="Arial" w:hAnsi="Arial" w:cs="Arial"/>
                <w:color w:val="000000"/>
                <w:sz w:val="28"/>
                <w:szCs w:val="28"/>
                <w:shd w:val="clear" w:color="auto" w:fill="FFFFFF"/>
                <w:lang w:val="en-US"/>
              </w:rPr>
              <w:t>ROAS</w:t>
            </w:r>
          </w:p>
        </w:tc>
        <w:tc>
          <w:tcPr>
            <w:tcW w:w="6274" w:type="dxa"/>
          </w:tcPr>
          <w:p w:rsidRPr="002B24D8" w:rsidR="00A4603C" w:rsidP="00E531DB" w:rsidRDefault="00D76198" w14:paraId="61ECBEF2" w14:textId="0944AC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sidRPr="00D76198">
              <w:rPr>
                <w:rFonts w:ascii="Arial" w:hAnsi="Arial" w:cs="Arial"/>
                <w:color w:val="000000"/>
                <w:sz w:val="28"/>
                <w:szCs w:val="28"/>
                <w:shd w:val="clear" w:color="auto" w:fill="FFFFFF"/>
              </w:rPr>
              <w:t>соотношение вклада рекламной поддержки и затрат на нее, выраженное в процентах</w:t>
            </w:r>
            <w:r>
              <w:rPr>
                <w:rFonts w:ascii="Arial" w:hAnsi="Arial" w:cs="Arial"/>
                <w:color w:val="000000"/>
                <w:sz w:val="28"/>
                <w:szCs w:val="28"/>
                <w:shd w:val="clear" w:color="auto" w:fill="FFFFFF"/>
              </w:rPr>
              <w:t>;</w:t>
            </w:r>
            <w:r w:rsidRPr="00D76198">
              <w:rPr>
                <w:rFonts w:ascii="Arial" w:hAnsi="Arial" w:cs="Arial"/>
                <w:color w:val="000000"/>
                <w:sz w:val="28"/>
                <w:szCs w:val="28"/>
                <w:shd w:val="clear" w:color="auto" w:fill="FFFFFF"/>
              </w:rPr>
              <w:t xml:space="preserve"> </w:t>
            </w:r>
            <w:r>
              <w:rPr>
                <w:rFonts w:ascii="Arial" w:hAnsi="Arial" w:cs="Arial"/>
                <w:color w:val="000000"/>
                <w:sz w:val="28"/>
                <w:szCs w:val="28"/>
                <w:shd w:val="clear" w:color="auto" w:fill="FFFFFF"/>
              </w:rPr>
              <w:t>р</w:t>
            </w:r>
            <w:r w:rsidRPr="00D76198">
              <w:rPr>
                <w:rFonts w:ascii="Arial" w:hAnsi="Arial" w:cs="Arial"/>
                <w:color w:val="000000"/>
                <w:sz w:val="28"/>
                <w:szCs w:val="28"/>
                <w:shd w:val="clear" w:color="auto" w:fill="FFFFFF"/>
              </w:rPr>
              <w:t>езультат больший, чем 100% говорит об окупаемости рекламных инвестиций (с учетом указанного % продаж в федеральных сетях)</w:t>
            </w:r>
          </w:p>
        </w:tc>
      </w:tr>
      <w:tr w:rsidR="00D4331E" w:rsidTr="0098244F" w14:paraId="7C944E49" w14:textId="77777777">
        <w:tc>
          <w:tcPr>
            <w:tcW w:w="3077" w:type="dxa"/>
          </w:tcPr>
          <w:p w:rsidRPr="00D4331E" w:rsidR="00D4331E" w:rsidP="00E531DB" w:rsidRDefault="00D4331E" w14:paraId="2109B84F" w14:textId="515252E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22"/>
              <w:jc w:val="both"/>
              <w:rPr>
                <w:rFonts w:ascii="Arial" w:hAnsi="Arial" w:cs="Arial"/>
                <w:color w:val="000000"/>
                <w:sz w:val="28"/>
                <w:szCs w:val="28"/>
                <w:shd w:val="clear" w:color="auto" w:fill="FFFFFF"/>
                <w:lang w:val="en-US"/>
              </w:rPr>
            </w:pPr>
            <w:r>
              <w:rPr>
                <w:rFonts w:ascii="Arial" w:hAnsi="Arial" w:cs="Arial"/>
                <w:color w:val="000000"/>
                <w:sz w:val="28"/>
                <w:szCs w:val="28"/>
                <w:shd w:val="clear" w:color="auto" w:fill="FFFFFF"/>
                <w:lang w:val="en-US"/>
              </w:rPr>
              <w:t>SKU</w:t>
            </w:r>
          </w:p>
        </w:tc>
        <w:tc>
          <w:tcPr>
            <w:tcW w:w="6274" w:type="dxa"/>
          </w:tcPr>
          <w:p w:rsidRPr="00D4331E" w:rsidR="00D4331E" w:rsidP="00E531DB" w:rsidRDefault="00D4331E" w14:paraId="0CF05FB5" w14:textId="4C4428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наименование товара</w:t>
            </w:r>
          </w:p>
        </w:tc>
      </w:tr>
      <w:tr w:rsidR="00F33BAC" w:rsidTr="0098244F" w14:paraId="5D40B473" w14:textId="77777777">
        <w:tc>
          <w:tcPr>
            <w:tcW w:w="3077" w:type="dxa"/>
          </w:tcPr>
          <w:p w:rsidRPr="00F33BAC" w:rsidR="00F33BAC" w:rsidP="00E531DB" w:rsidRDefault="00F33BAC" w14:paraId="66BF59E6" w14:textId="4AA150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22"/>
              <w:jc w:val="both"/>
              <w:rPr>
                <w:rFonts w:ascii="Arial" w:hAnsi="Arial" w:cs="Arial"/>
                <w:color w:val="000000"/>
                <w:sz w:val="28"/>
                <w:szCs w:val="28"/>
                <w:shd w:val="clear" w:color="auto" w:fill="FFFFFF"/>
                <w:lang w:val="en-US"/>
              </w:rPr>
            </w:pPr>
            <w:r>
              <w:rPr>
                <w:rFonts w:ascii="Arial" w:hAnsi="Arial" w:cs="Arial"/>
                <w:color w:val="000000"/>
                <w:sz w:val="28"/>
                <w:szCs w:val="28"/>
                <w:shd w:val="clear" w:color="auto" w:fill="FFFFFF"/>
                <w:lang w:val="en-US"/>
              </w:rPr>
              <w:t>Halo</w:t>
            </w:r>
          </w:p>
        </w:tc>
        <w:tc>
          <w:tcPr>
            <w:tcW w:w="6274" w:type="dxa"/>
          </w:tcPr>
          <w:p w:rsidR="00F33BAC" w:rsidP="00E531DB" w:rsidRDefault="00F33BAC" w14:paraId="55E8C0FE" w14:textId="315FC78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рекламная поддержка других категорий анализируемого бренда – продукта</w:t>
            </w:r>
          </w:p>
        </w:tc>
      </w:tr>
    </w:tbl>
    <w:p w:rsidRPr="00A64E3A" w:rsidR="00A64E3A" w:rsidP="00A64E3A" w:rsidRDefault="00A64E3A" w14:paraId="5FD43FF1"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1276"/>
        <w:jc w:val="both"/>
        <w:outlineLvl w:val="1"/>
        <w:rPr>
          <w:rFonts w:ascii="Arial" w:hAnsi="Arial" w:cs="Arial"/>
          <w:color w:val="000000"/>
          <w:sz w:val="28"/>
          <w:szCs w:val="28"/>
          <w:shd w:val="clear" w:color="auto" w:fill="FFFFFF"/>
        </w:rPr>
      </w:pPr>
      <w:bookmarkStart w:name="_Toc186151152" w:id="4"/>
    </w:p>
    <w:p w:rsidR="003E02BF" w:rsidP="00CC6CFD" w:rsidRDefault="003E02BF" w14:paraId="2DEFF897" w14:textId="128A5464">
      <w:pPr>
        <w:pStyle w:val="a8"/>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196"/>
        <w:jc w:val="both"/>
        <w:outlineLvl w:val="1"/>
        <w:rPr>
          <w:rFonts w:ascii="Arial" w:hAnsi="Arial" w:cs="Arial"/>
          <w:color w:val="000000"/>
          <w:sz w:val="28"/>
          <w:szCs w:val="28"/>
          <w:shd w:val="clear" w:color="auto" w:fill="FFFFFF"/>
        </w:rPr>
      </w:pPr>
      <w:bookmarkStart w:name="_Toc205976008" w:id="5"/>
      <w:r>
        <w:rPr>
          <w:rFonts w:ascii="Arial" w:hAnsi="Arial" w:cs="Arial"/>
          <w:color w:val="000000"/>
          <w:sz w:val="28"/>
          <w:szCs w:val="28"/>
          <w:shd w:val="clear" w:color="auto" w:fill="FFFFFF"/>
        </w:rPr>
        <w:t>Назначение и условия применения</w:t>
      </w:r>
      <w:bookmarkEnd w:id="4"/>
      <w:bookmarkEnd w:id="5"/>
    </w:p>
    <w:p w:rsidR="003E02BF" w:rsidP="00CC6CFD" w:rsidRDefault="003E02BF" w14:paraId="2F7D66D6"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Pr="00CB3B13" w:rsidR="003E02BF" w:rsidP="00CC6CFD" w:rsidRDefault="006E4A75" w14:paraId="0B6FEEC1" w14:textId="043B4A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r w:rsidRPr="2F22F75B" w:rsidR="2F22F75B">
        <w:rPr>
          <w:rFonts w:ascii="Arial" w:hAnsi="Arial" w:eastAsia="Calibri" w:cs="Arial"/>
          <w:b w:val="0"/>
          <w:bCs w:val="0"/>
          <w:i w:val="0"/>
          <w:iCs w:val="0"/>
          <w:caps w:val="0"/>
          <w:smallCaps w:val="0"/>
          <w:noProof w:val="0"/>
          <w:sz w:val="28"/>
          <w:szCs w:val="28"/>
          <w:lang w:val="ru-RU"/>
        </w:rPr>
        <w:t>Программа для электронно-вычислительных машин «ROI Навигатор (ROI Navigator)» (далее - РОИ Навигатор)</w:t>
      </w:r>
      <w:r>
        <w:rPr>
          <w:rFonts w:ascii="Arial" w:hAnsi="Arial" w:cs="Arial"/>
          <w:color w:val="000000"/>
          <w:sz w:val="28"/>
          <w:szCs w:val="28"/>
          <w:shd w:val="clear" w:color="auto" w:fill="FFFFFF"/>
        </w:rPr>
        <w:t xml:space="preserve"> – инструмент для прогнозирования бизнес-метрик </w:t>
      </w:r>
      <w:r w:rsidR="007E3539">
        <w:rPr>
          <w:rFonts w:ascii="Arial" w:hAnsi="Arial" w:cs="Arial"/>
          <w:color w:val="000000"/>
          <w:sz w:val="28"/>
          <w:szCs w:val="28"/>
          <w:shd w:val="clear" w:color="auto" w:fill="FFFFFF"/>
        </w:rPr>
        <w:t>и оптимизации медиа размещения.</w:t>
      </w:r>
      <w:r w:rsidRPr="003E02BF" w:rsidR="003E02BF">
        <w:rPr>
          <w:rFonts w:ascii="Arial" w:hAnsi="Arial" w:cs="Arial"/>
          <w:color w:val="000000"/>
          <w:sz w:val="28"/>
          <w:szCs w:val="28"/>
          <w:shd w:val="clear" w:color="auto" w:fill="FFFFFF"/>
        </w:rPr>
        <w:t xml:space="preserve"> </w:t>
      </w:r>
      <w:r w:rsidR="007E3539">
        <w:rPr>
          <w:rFonts w:ascii="Arial" w:hAnsi="Arial" w:cs="Arial"/>
          <w:color w:val="000000"/>
          <w:sz w:val="28"/>
          <w:szCs w:val="28"/>
          <w:shd w:val="clear" w:color="auto" w:fill="FFFFFF"/>
        </w:rPr>
        <w:t xml:space="preserve">Данный продукт основан на математическом моделировании с помощью методов машинного обучения и позволяет проанализировать влияние различных факторов на бизнес-метрики брендов. </w:t>
      </w:r>
      <w:r w:rsidR="00F712EA">
        <w:rPr>
          <w:rFonts w:ascii="Arial" w:hAnsi="Arial" w:cs="Arial"/>
          <w:color w:val="000000"/>
          <w:sz w:val="28"/>
          <w:szCs w:val="28"/>
          <w:shd w:val="clear" w:color="auto" w:fill="FFFFFF"/>
        </w:rPr>
        <w:t>Для анализа</w:t>
      </w:r>
      <w:r w:rsidR="007E3539">
        <w:rPr>
          <w:rFonts w:ascii="Arial" w:hAnsi="Arial" w:cs="Arial"/>
          <w:color w:val="000000"/>
          <w:sz w:val="28"/>
          <w:szCs w:val="28"/>
          <w:shd w:val="clear" w:color="auto" w:fill="FFFFFF"/>
        </w:rPr>
        <w:t xml:space="preserve"> могут быть использованы данные из разных источников: как со стороны клиента, так и со стороны агрегаторов данных. </w:t>
      </w:r>
      <w:r w:rsidR="00F712EA">
        <w:rPr>
          <w:rFonts w:ascii="Arial" w:hAnsi="Arial" w:cs="Arial"/>
          <w:color w:val="000000"/>
          <w:sz w:val="28"/>
          <w:szCs w:val="28"/>
          <w:shd w:val="clear" w:color="auto" w:fill="FFFFFF"/>
        </w:rPr>
        <w:t xml:space="preserve">Обновление модели возможно по мере поступления новых данных с необходимой периодичностью для каждого конкретного клиента. </w:t>
      </w:r>
      <w:r w:rsidR="007E3539">
        <w:rPr>
          <w:rFonts w:ascii="Arial" w:hAnsi="Arial" w:cs="Arial"/>
          <w:color w:val="000000"/>
          <w:sz w:val="28"/>
          <w:szCs w:val="28"/>
          <w:shd w:val="clear" w:color="auto" w:fill="FFFFFF"/>
        </w:rPr>
        <w:t xml:space="preserve">Результаты моделирования предоставляются в виде интерактивного </w:t>
      </w:r>
      <w:r w:rsidR="007E3539">
        <w:rPr>
          <w:rFonts w:ascii="Arial" w:hAnsi="Arial" w:cs="Arial"/>
          <w:color w:val="000000"/>
          <w:sz w:val="28"/>
          <w:szCs w:val="28"/>
          <w:shd w:val="clear" w:color="auto" w:fill="FFFFFF"/>
        </w:rPr>
        <w:t>дашборда</w:t>
      </w:r>
      <w:r w:rsidR="007E3539">
        <w:rPr>
          <w:rFonts w:ascii="Arial" w:hAnsi="Arial" w:cs="Arial"/>
          <w:color w:val="000000"/>
          <w:sz w:val="28"/>
          <w:szCs w:val="28"/>
          <w:shd w:val="clear" w:color="auto" w:fill="FFFFFF"/>
        </w:rPr>
        <w:t>, который представляет, как оценку влияния факторов на бизнес-метрик</w:t>
      </w:r>
      <w:r w:rsidR="00F712EA">
        <w:rPr>
          <w:rFonts w:ascii="Arial" w:hAnsi="Arial" w:cs="Arial"/>
          <w:color w:val="000000"/>
          <w:sz w:val="28"/>
          <w:szCs w:val="28"/>
          <w:shd w:val="clear" w:color="auto" w:fill="FFFFFF"/>
        </w:rPr>
        <w:t>у</w:t>
      </w:r>
      <w:r w:rsidR="007E3539">
        <w:rPr>
          <w:rFonts w:ascii="Arial" w:hAnsi="Arial" w:cs="Arial"/>
          <w:color w:val="000000"/>
          <w:sz w:val="28"/>
          <w:szCs w:val="28"/>
          <w:shd w:val="clear" w:color="auto" w:fill="FFFFFF"/>
        </w:rPr>
        <w:t xml:space="preserve"> на историческом периоде, </w:t>
      </w:r>
      <w:r w:rsidR="00F712EA">
        <w:rPr>
          <w:rFonts w:ascii="Arial" w:hAnsi="Arial" w:cs="Arial"/>
          <w:color w:val="000000"/>
          <w:sz w:val="28"/>
          <w:szCs w:val="28"/>
          <w:shd w:val="clear" w:color="auto" w:fill="FFFFFF"/>
        </w:rPr>
        <w:t>так</w:t>
      </w:r>
      <w:r w:rsidR="007E3539">
        <w:rPr>
          <w:rFonts w:ascii="Arial" w:hAnsi="Arial" w:cs="Arial"/>
          <w:color w:val="000000"/>
          <w:sz w:val="28"/>
          <w:szCs w:val="28"/>
          <w:shd w:val="clear" w:color="auto" w:fill="FFFFFF"/>
        </w:rPr>
        <w:t xml:space="preserve"> и возможность спрогнозировать будущ</w:t>
      </w:r>
      <w:r w:rsidR="00F712EA">
        <w:rPr>
          <w:rFonts w:ascii="Arial" w:hAnsi="Arial" w:cs="Arial"/>
          <w:color w:val="000000"/>
          <w:sz w:val="28"/>
          <w:szCs w:val="28"/>
          <w:shd w:val="clear" w:color="auto" w:fill="FFFFFF"/>
        </w:rPr>
        <w:t xml:space="preserve">ий период для различных значений факторов, заданных пользователем. Кроме того, инструмент позволяет оптимально распределить рекламную поддержку бренда по медиа каналам и периодам с целью </w:t>
      </w:r>
      <w:r w:rsidR="00F712EA">
        <w:rPr>
          <w:rFonts w:ascii="Arial" w:hAnsi="Arial" w:cs="Arial"/>
          <w:color w:val="000000"/>
          <w:sz w:val="28"/>
          <w:szCs w:val="28"/>
          <w:shd w:val="clear" w:color="auto" w:fill="FFFFFF"/>
        </w:rPr>
        <w:t xml:space="preserve">получения максимальной отдачи от вложенный инвестиций. </w:t>
      </w:r>
      <w:r w:rsidRPr="003E02BF" w:rsidR="003E02BF">
        <w:rPr>
          <w:rFonts w:ascii="Arial" w:hAnsi="Arial" w:cs="Arial"/>
          <w:color w:val="000000"/>
          <w:sz w:val="28"/>
          <w:szCs w:val="28"/>
          <w:shd w:val="clear" w:color="auto" w:fill="FFFFFF"/>
        </w:rPr>
        <w:t xml:space="preserve">Платформа </w:t>
      </w:r>
      <w:r w:rsidR="00F712EA">
        <w:rPr>
          <w:rFonts w:ascii="Arial" w:hAnsi="Arial" w:cs="Arial"/>
          <w:color w:val="000000"/>
          <w:sz w:val="28"/>
          <w:szCs w:val="28"/>
          <w:shd w:val="clear" w:color="auto" w:fill="FFFFFF"/>
        </w:rPr>
        <w:t xml:space="preserve">предоставляется на платной основе в виде </w:t>
      </w:r>
      <w:r w:rsidR="0056370E">
        <w:rPr>
          <w:rFonts w:ascii="Arial" w:hAnsi="Arial" w:cs="Arial"/>
          <w:color w:val="000000"/>
          <w:sz w:val="28"/>
          <w:szCs w:val="28"/>
          <w:shd w:val="clear" w:color="auto" w:fill="FFFFFF"/>
        </w:rPr>
        <w:t xml:space="preserve">разового доступа на 1 месяц или в виде подписки на срок от </w:t>
      </w:r>
      <w:r w:rsidR="0056370E">
        <w:rPr>
          <w:rFonts w:ascii="Arial" w:hAnsi="Arial" w:cs="Arial"/>
          <w:color w:val="000000"/>
          <w:sz w:val="28"/>
          <w:szCs w:val="28"/>
          <w:shd w:val="clear" w:color="auto" w:fill="FFFFFF"/>
        </w:rPr>
        <w:t>3х</w:t>
      </w:r>
      <w:r w:rsidR="0056370E">
        <w:rPr>
          <w:rFonts w:ascii="Arial" w:hAnsi="Arial" w:cs="Arial"/>
          <w:color w:val="000000"/>
          <w:sz w:val="28"/>
          <w:szCs w:val="28"/>
          <w:shd w:val="clear" w:color="auto" w:fill="FFFFFF"/>
        </w:rPr>
        <w:t xml:space="preserve"> месяцев.</w:t>
      </w:r>
    </w:p>
    <w:p w:rsidR="003E02BF" w:rsidP="00CC6CFD" w:rsidRDefault="003E02BF" w14:paraId="1B33D0A9"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003E02BF" w:rsidP="00CC6CFD" w:rsidRDefault="00A23732" w14:paraId="69F5711C" w14:textId="3A004911">
      <w:pPr>
        <w:pStyle w:val="a8"/>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196"/>
        <w:jc w:val="both"/>
        <w:outlineLvl w:val="1"/>
        <w:rPr>
          <w:rFonts w:ascii="Arial" w:hAnsi="Arial" w:cs="Arial"/>
          <w:color w:val="000000"/>
          <w:sz w:val="28"/>
          <w:szCs w:val="28"/>
          <w:shd w:val="clear" w:color="auto" w:fill="FFFFFF"/>
        </w:rPr>
      </w:pPr>
      <w:bookmarkStart w:name="_Toc186151153" w:id="6"/>
      <w:bookmarkStart w:name="_Toc205976009" w:id="7"/>
      <w:r>
        <w:rPr>
          <w:rFonts w:ascii="Arial" w:hAnsi="Arial" w:cs="Arial"/>
          <w:color w:val="000000"/>
          <w:sz w:val="28"/>
          <w:szCs w:val="28"/>
          <w:shd w:val="clear" w:color="auto" w:fill="FFFFFF"/>
        </w:rPr>
        <w:t>Основные функции</w:t>
      </w:r>
      <w:bookmarkEnd w:id="6"/>
      <w:bookmarkEnd w:id="7"/>
    </w:p>
    <w:p w:rsidR="00A23732" w:rsidP="00CC6CFD" w:rsidRDefault="00A23732" w14:paraId="461B1941" w14:textId="1374BF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00BF1D2F" w:rsidP="00EE117C" w:rsidRDefault="00CB3B13" w14:paraId="2A1F8A3F" w14:textId="3B7ED868">
      <w:pPr>
        <w:pStyle w:val="a8"/>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 xml:space="preserve"> </w:t>
      </w:r>
      <w:r w:rsidR="00BF1D2F">
        <w:rPr>
          <w:rFonts w:ascii="Arial" w:hAnsi="Arial" w:cs="Arial"/>
          <w:color w:val="000000"/>
          <w:sz w:val="28"/>
          <w:szCs w:val="28"/>
          <w:shd w:val="clear" w:color="auto" w:fill="FFFFFF"/>
        </w:rPr>
        <w:t>Аналитические графики с динамикой бизнес-метрики, вкладов факторов в бизнес-метрику</w:t>
      </w:r>
      <w:r w:rsidR="00CC467C">
        <w:rPr>
          <w:rFonts w:ascii="Arial" w:hAnsi="Arial" w:cs="Arial"/>
          <w:color w:val="000000"/>
          <w:sz w:val="28"/>
          <w:szCs w:val="28"/>
          <w:shd w:val="clear" w:color="auto" w:fill="FFFFFF"/>
        </w:rPr>
        <w:t>, вкладов рекламных инвестиций.</w:t>
      </w:r>
    </w:p>
    <w:p w:rsidR="00BF1D2F" w:rsidP="00EE117C" w:rsidRDefault="00BF1D2F" w14:paraId="5717FF27" w14:textId="260DEE35">
      <w:pPr>
        <w:pStyle w:val="a8"/>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Сравнение брендов по уровню бизнес-метрики, вкладам факторов в бизнес-метрику, уровню рекламных инвестиций и отдачи от них.</w:t>
      </w:r>
    </w:p>
    <w:p w:rsidR="00CB3B13" w:rsidP="00EE117C" w:rsidRDefault="00EE117C" w14:paraId="007C9112" w14:textId="376C76D8">
      <w:pPr>
        <w:pStyle w:val="a8"/>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 xml:space="preserve">Прогнозирование бизнес-метрики </w:t>
      </w:r>
      <w:r w:rsidR="005E1AD8">
        <w:rPr>
          <w:rFonts w:ascii="Arial" w:hAnsi="Arial" w:cs="Arial"/>
          <w:color w:val="000000"/>
          <w:sz w:val="28"/>
          <w:szCs w:val="28"/>
          <w:shd w:val="clear" w:color="auto" w:fill="FFFFFF"/>
        </w:rPr>
        <w:t>на будущий период.</w:t>
      </w:r>
    </w:p>
    <w:p w:rsidR="00CB3B13" w:rsidP="00CB3B13" w:rsidRDefault="00CB3B13" w14:paraId="709D4616" w14:textId="5A5A28AE">
      <w:pPr>
        <w:pStyle w:val="a8"/>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 xml:space="preserve"> </w:t>
      </w:r>
      <w:r w:rsidR="00EE117C">
        <w:rPr>
          <w:rFonts w:ascii="Arial" w:hAnsi="Arial" w:cs="Arial"/>
          <w:color w:val="000000"/>
          <w:sz w:val="28"/>
          <w:szCs w:val="28"/>
          <w:shd w:val="clear" w:color="auto" w:fill="FFFFFF"/>
        </w:rPr>
        <w:t>Оценка кривых отдачи по медиа каналам в зависимости от распределения рекламных бюджетов по периоду и от уровня других факторов (например, цены, дистрибуции, промо и др.)</w:t>
      </w:r>
      <w:r w:rsidR="005E1AD8">
        <w:rPr>
          <w:rFonts w:ascii="Arial" w:hAnsi="Arial" w:cs="Arial"/>
          <w:color w:val="000000"/>
          <w:sz w:val="28"/>
          <w:szCs w:val="28"/>
          <w:shd w:val="clear" w:color="auto" w:fill="FFFFFF"/>
        </w:rPr>
        <w:t>.</w:t>
      </w:r>
    </w:p>
    <w:p w:rsidR="005E1AD8" w:rsidP="00CB3B13" w:rsidRDefault="005E1AD8" w14:paraId="4FD786BB" w14:textId="787B12B1">
      <w:pPr>
        <w:pStyle w:val="a8"/>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 xml:space="preserve"> </w:t>
      </w:r>
      <w:r w:rsidR="00B81BE4">
        <w:rPr>
          <w:rFonts w:ascii="Arial" w:hAnsi="Arial" w:cs="Arial"/>
          <w:color w:val="000000"/>
          <w:sz w:val="28"/>
          <w:szCs w:val="28"/>
          <w:shd w:val="clear" w:color="auto" w:fill="FFFFFF"/>
        </w:rPr>
        <w:t>Расчет вклада медиа каналов в зависимости от уровня рекламных инвестиций</w:t>
      </w:r>
      <w:r w:rsidRPr="00537C4E" w:rsidR="00537C4E">
        <w:rPr>
          <w:rFonts w:ascii="Arial" w:hAnsi="Arial" w:cs="Arial"/>
          <w:color w:val="000000"/>
          <w:sz w:val="28"/>
          <w:szCs w:val="28"/>
          <w:shd w:val="clear" w:color="auto" w:fill="FFFFFF"/>
        </w:rPr>
        <w:t xml:space="preserve"> </w:t>
      </w:r>
      <w:r w:rsidR="00537C4E">
        <w:rPr>
          <w:rFonts w:ascii="Arial" w:hAnsi="Arial" w:cs="Arial"/>
          <w:color w:val="000000"/>
          <w:sz w:val="28"/>
          <w:szCs w:val="28"/>
          <w:shd w:val="clear" w:color="auto" w:fill="FFFFFF"/>
        </w:rPr>
        <w:t>и их распределения по периоду.</w:t>
      </w:r>
    </w:p>
    <w:p w:rsidRPr="00CB3B13" w:rsidR="00B81BE4" w:rsidP="00CB3B13" w:rsidRDefault="00537C4E" w14:paraId="4EEE8361" w14:textId="0A27E442">
      <w:pPr>
        <w:pStyle w:val="a8"/>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Перераспределение бюджетов по медиа каналам, позволяющее увеличить эффект от</w:t>
      </w:r>
      <w:r w:rsidRPr="00BF1D2F" w:rsidR="00BF1D2F">
        <w:rPr>
          <w:rFonts w:ascii="Arial" w:hAnsi="Arial" w:cs="Arial"/>
          <w:color w:val="000000"/>
          <w:sz w:val="28"/>
          <w:szCs w:val="28"/>
          <w:shd w:val="clear" w:color="auto" w:fill="FFFFFF"/>
        </w:rPr>
        <w:t xml:space="preserve"> </w:t>
      </w:r>
      <w:r w:rsidR="00BF1D2F">
        <w:rPr>
          <w:rFonts w:ascii="Arial" w:hAnsi="Arial" w:cs="Arial"/>
          <w:color w:val="000000"/>
          <w:sz w:val="28"/>
          <w:szCs w:val="28"/>
          <w:shd w:val="clear" w:color="auto" w:fill="FFFFFF"/>
        </w:rPr>
        <w:t>инвестиций в рекламу.</w:t>
      </w:r>
    </w:p>
    <w:p w:rsidRPr="00CB3B13" w:rsidR="00A23732" w:rsidP="00CB3B13" w:rsidRDefault="00A23732" w14:paraId="1168385F"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p>
    <w:p w:rsidR="00A23732" w:rsidP="00CC6CFD" w:rsidRDefault="00A23732" w14:paraId="5FC36565" w14:textId="0FE78E94">
      <w:pPr>
        <w:pStyle w:val="a8"/>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196"/>
        <w:jc w:val="both"/>
        <w:outlineLvl w:val="1"/>
        <w:rPr>
          <w:rFonts w:ascii="Arial" w:hAnsi="Arial" w:cs="Arial"/>
          <w:color w:val="000000"/>
          <w:sz w:val="28"/>
          <w:szCs w:val="28"/>
          <w:shd w:val="clear" w:color="auto" w:fill="FFFFFF"/>
        </w:rPr>
      </w:pPr>
      <w:bookmarkStart w:name="_Toc186151154" w:id="8"/>
      <w:bookmarkStart w:name="_Toc205976010" w:id="9"/>
      <w:r w:rsidRPr="00A23732">
        <w:rPr>
          <w:rFonts w:ascii="Arial" w:hAnsi="Arial" w:cs="Arial"/>
          <w:color w:val="000000"/>
          <w:sz w:val="28"/>
          <w:szCs w:val="28"/>
          <w:shd w:val="clear" w:color="auto" w:fill="FFFFFF"/>
        </w:rPr>
        <w:t>Требование к оператору</w:t>
      </w:r>
      <w:bookmarkEnd w:id="8"/>
      <w:bookmarkEnd w:id="9"/>
    </w:p>
    <w:p w:rsidR="00A23732" w:rsidP="00CC6CFD" w:rsidRDefault="00A23732" w14:paraId="2803D401"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00A23732" w:rsidP="00CC6CFD" w:rsidRDefault="00A23732" w14:paraId="7172012E" w14:textId="4B5F7D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r w:rsidRPr="00A23732">
        <w:rPr>
          <w:rFonts w:ascii="Arial" w:hAnsi="Arial" w:cs="Arial"/>
          <w:color w:val="000000"/>
          <w:sz w:val="28"/>
          <w:szCs w:val="28"/>
          <w:shd w:val="clear" w:color="auto" w:fill="FFFFFF"/>
        </w:rPr>
        <w:t xml:space="preserve">Оператор должен обладать практическими навыками работы </w:t>
      </w:r>
      <w:r w:rsidRPr="00A23732" w:rsidR="002B24D8">
        <w:rPr>
          <w:rFonts w:ascii="Arial" w:hAnsi="Arial" w:cs="Arial"/>
          <w:color w:val="000000"/>
          <w:sz w:val="28"/>
          <w:szCs w:val="28"/>
          <w:shd w:val="clear" w:color="auto" w:fill="FFFFFF"/>
        </w:rPr>
        <w:t>с</w:t>
      </w:r>
      <w:r w:rsidR="002B24D8">
        <w:rPr>
          <w:rFonts w:ascii="Arial" w:hAnsi="Arial" w:cs="Arial"/>
          <w:color w:val="000000"/>
          <w:sz w:val="28"/>
          <w:szCs w:val="28"/>
          <w:shd w:val="clear" w:color="auto" w:fill="FFFFFF"/>
        </w:rPr>
        <w:t xml:space="preserve"> </w:t>
      </w:r>
      <w:r w:rsidRPr="00A23732" w:rsidR="002B24D8">
        <w:rPr>
          <w:rFonts w:ascii="Arial" w:hAnsi="Arial" w:cs="Arial"/>
          <w:color w:val="000000"/>
          <w:sz w:val="28"/>
          <w:szCs w:val="28"/>
          <w:shd w:val="clear" w:color="auto" w:fill="FFFFFF"/>
        </w:rPr>
        <w:t>установленным</w:t>
      </w:r>
      <w:r w:rsidRPr="00A23732">
        <w:rPr>
          <w:rFonts w:ascii="Arial" w:hAnsi="Arial" w:cs="Arial"/>
          <w:color w:val="000000"/>
          <w:sz w:val="28"/>
          <w:szCs w:val="28"/>
          <w:shd w:val="clear" w:color="auto" w:fill="FFFFFF"/>
        </w:rPr>
        <w:t xml:space="preserve"> на его рабочем месте браузером. </w:t>
      </w:r>
    </w:p>
    <w:p w:rsidR="002B24D8" w:rsidP="00CC6CFD" w:rsidRDefault="002B24D8" w14:paraId="68D398BD"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00A23732" w:rsidP="00CC6CFD" w:rsidRDefault="002B24D8" w14:paraId="201F9CFB" w14:textId="0BFB6538">
      <w:pPr>
        <w:pStyle w:val="a8"/>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196"/>
        <w:jc w:val="both"/>
        <w:outlineLvl w:val="1"/>
        <w:rPr>
          <w:rFonts w:ascii="Arial" w:hAnsi="Arial" w:cs="Arial"/>
          <w:color w:val="000000"/>
          <w:sz w:val="28"/>
          <w:szCs w:val="28"/>
          <w:shd w:val="clear" w:color="auto" w:fill="FFFFFF"/>
        </w:rPr>
      </w:pPr>
      <w:bookmarkStart w:name="_Toc186151156" w:id="10"/>
      <w:bookmarkStart w:name="_Toc205976011" w:id="11"/>
      <w:r w:rsidRPr="002B24D8">
        <w:rPr>
          <w:rFonts w:ascii="Arial" w:hAnsi="Arial" w:cs="Arial"/>
          <w:color w:val="000000"/>
          <w:sz w:val="28"/>
          <w:szCs w:val="28"/>
          <w:shd w:val="clear" w:color="auto" w:fill="FFFFFF"/>
        </w:rPr>
        <w:t>Программные и аппаратные требования к системе</w:t>
      </w:r>
      <w:bookmarkEnd w:id="10"/>
      <w:bookmarkEnd w:id="11"/>
    </w:p>
    <w:p w:rsidR="002B24D8" w:rsidP="00CC6CFD" w:rsidRDefault="002B24D8" w14:paraId="76545064"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Pr="002B24D8" w:rsidR="002B24D8" w:rsidP="00CC6CFD" w:rsidRDefault="002B24D8" w14:paraId="41E77A4F"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r w:rsidRPr="002B24D8">
        <w:rPr>
          <w:rFonts w:ascii="Arial" w:hAnsi="Arial" w:cs="Arial"/>
          <w:color w:val="000000"/>
          <w:sz w:val="28"/>
          <w:szCs w:val="28"/>
          <w:shd w:val="clear" w:color="auto" w:fill="FFFFFF"/>
        </w:rPr>
        <w:t xml:space="preserve">Требования к клиентской части: </w:t>
      </w:r>
    </w:p>
    <w:p w:rsidRPr="001431D0" w:rsidR="002B24D8" w:rsidP="001431D0" w:rsidRDefault="002B24D8" w14:paraId="684C0CF3" w14:textId="173E8802">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1431D0">
        <w:rPr>
          <w:rFonts w:ascii="Arial" w:hAnsi="Arial" w:cs="Arial"/>
          <w:color w:val="000000"/>
          <w:sz w:val="28"/>
          <w:szCs w:val="28"/>
          <w:shd w:val="clear" w:color="auto" w:fill="FFFFFF"/>
        </w:rPr>
        <w:t>Современный веб-браузер</w:t>
      </w:r>
      <w:r w:rsidRPr="001431D0" w:rsidR="001431D0">
        <w:rPr>
          <w:rFonts w:ascii="Arial" w:hAnsi="Arial" w:cs="Arial"/>
          <w:color w:val="000000"/>
          <w:sz w:val="28"/>
          <w:szCs w:val="28"/>
          <w:shd w:val="clear" w:color="auto" w:fill="FFFFFF"/>
        </w:rPr>
        <w:t xml:space="preserve"> (поддерживаются все основные широко распространенные браузеры – Яндекс Браузер (Версия</w:t>
      </w:r>
      <w:r w:rsidRPr="001431D0" w:rsidR="001431D0">
        <w:rPr>
          <w:rFonts w:ascii="Arial" w:hAnsi="Arial" w:cs="Arial"/>
          <w:color w:val="000000"/>
          <w:sz w:val="28"/>
          <w:szCs w:val="28"/>
          <w:shd w:val="clear" w:color="auto" w:fill="FFFFFF"/>
        </w:rPr>
        <w:br/>
      </w:r>
      <w:r w:rsidRPr="001431D0" w:rsidR="001431D0">
        <w:rPr>
          <w:rFonts w:ascii="Arial" w:hAnsi="Arial" w:cs="Arial"/>
          <w:color w:val="000000"/>
          <w:sz w:val="28"/>
          <w:szCs w:val="28"/>
          <w:shd w:val="clear" w:color="auto" w:fill="FFFFFF"/>
        </w:rPr>
        <w:t>10</w:t>
      </w:r>
      <w:r w:rsidR="001431D0">
        <w:rPr>
          <w:rFonts w:ascii="Arial" w:hAnsi="Arial" w:cs="Arial"/>
          <w:color w:val="000000"/>
          <w:sz w:val="28"/>
          <w:szCs w:val="28"/>
          <w:shd w:val="clear" w:color="auto" w:fill="FFFFFF"/>
        </w:rPr>
        <w:t xml:space="preserve"> и выше</w:t>
      </w:r>
      <w:r w:rsidRPr="001431D0" w:rsidR="001431D0">
        <w:rPr>
          <w:rFonts w:ascii="Arial" w:hAnsi="Arial" w:cs="Arial"/>
          <w:color w:val="000000"/>
          <w:sz w:val="28"/>
          <w:szCs w:val="28"/>
          <w:shd w:val="clear" w:color="auto" w:fill="FFFFFF"/>
        </w:rPr>
        <w:t xml:space="preserve">), Google </w:t>
      </w:r>
      <w:proofErr w:type="spellStart"/>
      <w:r w:rsidRPr="001431D0" w:rsidR="001431D0">
        <w:rPr>
          <w:rFonts w:ascii="Arial" w:hAnsi="Arial" w:cs="Arial"/>
          <w:color w:val="000000"/>
          <w:sz w:val="28"/>
          <w:szCs w:val="28"/>
          <w:shd w:val="clear" w:color="auto" w:fill="FFFFFF"/>
        </w:rPr>
        <w:t>Chrome</w:t>
      </w:r>
      <w:proofErr w:type="spellEnd"/>
      <w:r w:rsidRPr="001431D0" w:rsidR="001431D0">
        <w:rPr>
          <w:rFonts w:ascii="Arial" w:hAnsi="Arial" w:cs="Arial"/>
          <w:color w:val="000000"/>
          <w:sz w:val="28"/>
          <w:szCs w:val="28"/>
          <w:shd w:val="clear" w:color="auto" w:fill="FFFFFF"/>
        </w:rPr>
        <w:t xml:space="preserve"> (версия 70 и выше), Mozilla Firefox (версия 66 и выше),</w:t>
      </w:r>
      <w:r w:rsidR="001431D0">
        <w:rPr>
          <w:rFonts w:ascii="Arial" w:hAnsi="Arial" w:cs="Arial"/>
          <w:color w:val="000000"/>
          <w:sz w:val="28"/>
          <w:szCs w:val="28"/>
          <w:shd w:val="clear" w:color="auto" w:fill="FFFFFF"/>
        </w:rPr>
        <w:t xml:space="preserve"> </w:t>
      </w:r>
      <w:r w:rsidRPr="001431D0" w:rsidR="001431D0">
        <w:rPr>
          <w:rFonts w:ascii="Arial" w:hAnsi="Arial" w:cs="Arial"/>
          <w:color w:val="000000"/>
          <w:sz w:val="28"/>
          <w:szCs w:val="28"/>
          <w:shd w:val="clear" w:color="auto" w:fill="FFFFFF"/>
        </w:rPr>
        <w:t xml:space="preserve">Microsoft Edge (версия </w:t>
      </w:r>
      <w:r w:rsidR="001431D0">
        <w:rPr>
          <w:rFonts w:ascii="Arial" w:hAnsi="Arial" w:cs="Arial"/>
          <w:color w:val="000000"/>
          <w:sz w:val="28"/>
          <w:szCs w:val="28"/>
          <w:shd w:val="clear" w:color="auto" w:fill="FFFFFF"/>
        </w:rPr>
        <w:t>70</w:t>
      </w:r>
      <w:r w:rsidRPr="001431D0" w:rsidR="001431D0">
        <w:rPr>
          <w:rFonts w:ascii="Arial" w:hAnsi="Arial" w:cs="Arial"/>
          <w:color w:val="000000"/>
          <w:sz w:val="28"/>
          <w:szCs w:val="28"/>
          <w:shd w:val="clear" w:color="auto" w:fill="FFFFFF"/>
        </w:rPr>
        <w:t xml:space="preserve"> и выше)</w:t>
      </w:r>
      <w:r w:rsidR="001431D0">
        <w:rPr>
          <w:rFonts w:ascii="Arial" w:hAnsi="Arial" w:cs="Arial"/>
          <w:color w:val="000000"/>
          <w:sz w:val="28"/>
          <w:szCs w:val="28"/>
          <w:shd w:val="clear" w:color="auto" w:fill="FFFFFF"/>
        </w:rPr>
        <w:t xml:space="preserve">, </w:t>
      </w:r>
      <w:r w:rsidRPr="001431D0" w:rsidR="001431D0">
        <w:rPr>
          <w:rFonts w:ascii="Arial" w:hAnsi="Arial" w:cs="Arial"/>
          <w:color w:val="000000"/>
          <w:sz w:val="28"/>
          <w:szCs w:val="28"/>
          <w:shd w:val="clear" w:color="auto" w:fill="FFFFFF"/>
        </w:rPr>
        <w:t xml:space="preserve">Safari (версия </w:t>
      </w:r>
      <w:r w:rsidR="001431D0">
        <w:rPr>
          <w:rFonts w:ascii="Arial" w:hAnsi="Arial" w:cs="Arial"/>
          <w:color w:val="000000"/>
          <w:sz w:val="28"/>
          <w:szCs w:val="28"/>
          <w:shd w:val="clear" w:color="auto" w:fill="FFFFFF"/>
        </w:rPr>
        <w:t>9</w:t>
      </w:r>
      <w:r w:rsidRPr="001431D0" w:rsidR="001431D0">
        <w:rPr>
          <w:rFonts w:ascii="Arial" w:hAnsi="Arial" w:cs="Arial"/>
          <w:color w:val="000000"/>
          <w:sz w:val="28"/>
          <w:szCs w:val="28"/>
          <w:shd w:val="clear" w:color="auto" w:fill="FFFFFF"/>
        </w:rPr>
        <w:t xml:space="preserve"> и выше)</w:t>
      </w:r>
      <w:r w:rsidR="001431D0">
        <w:rPr>
          <w:rFonts w:ascii="Arial" w:hAnsi="Arial" w:cs="Arial"/>
          <w:color w:val="000000"/>
          <w:sz w:val="28"/>
          <w:szCs w:val="28"/>
          <w:shd w:val="clear" w:color="auto" w:fill="FFFFFF"/>
        </w:rPr>
        <w:t>).</w:t>
      </w:r>
    </w:p>
    <w:p w:rsidRPr="002B24D8" w:rsidR="002B24D8" w:rsidP="00CC6CFD" w:rsidRDefault="002B24D8" w14:paraId="4899C7D4" w14:textId="4B52A6B8">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2B24D8">
        <w:rPr>
          <w:rFonts w:ascii="Arial" w:hAnsi="Arial" w:cs="Arial"/>
          <w:color w:val="000000"/>
          <w:sz w:val="28"/>
          <w:szCs w:val="28"/>
          <w:shd w:val="clear" w:color="auto" w:fill="FFFFFF"/>
        </w:rPr>
        <w:t xml:space="preserve">Стабильное интернет-соединение </w:t>
      </w:r>
    </w:p>
    <w:p w:rsidR="002B24D8" w:rsidP="00CC6CFD" w:rsidRDefault="002B24D8" w14:paraId="4EC02FC0"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00624555" w:rsidP="00006F14" w:rsidRDefault="00624555" w14:paraId="05A7901C" w14:textId="29494A24">
      <w:pPr>
        <w:pStyle w:val="a8"/>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outlineLvl w:val="0"/>
        <w:rPr>
          <w:rFonts w:ascii="Arial" w:hAnsi="Arial" w:cs="Arial"/>
          <w:color w:val="000000"/>
          <w:sz w:val="28"/>
          <w:szCs w:val="28"/>
          <w:shd w:val="clear" w:color="auto" w:fill="FFFFFF"/>
        </w:rPr>
      </w:pPr>
      <w:bookmarkStart w:name="_Toc205976012" w:id="12"/>
      <w:r>
        <w:rPr>
          <w:rFonts w:ascii="Arial" w:hAnsi="Arial" w:cs="Arial"/>
          <w:color w:val="000000"/>
          <w:sz w:val="28"/>
          <w:szCs w:val="28"/>
          <w:shd w:val="clear" w:color="auto" w:fill="FFFFFF"/>
        </w:rPr>
        <w:t>РУКОВОДСТВО ПОЛЬЗОВАТЕЛЯ</w:t>
      </w:r>
      <w:bookmarkEnd w:id="12"/>
    </w:p>
    <w:p w:rsidR="00624555" w:rsidP="00CC6CFD" w:rsidRDefault="00624555" w14:paraId="5EC2109D"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00CC6CFD" w:rsidP="00006F14" w:rsidRDefault="00CC6CFD" w14:paraId="4F9C7C15" w14:textId="11BB3410">
      <w:pPr>
        <w:pStyle w:val="a8"/>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196"/>
        <w:jc w:val="both"/>
        <w:outlineLvl w:val="1"/>
        <w:rPr>
          <w:rFonts w:ascii="Arial" w:hAnsi="Arial" w:cs="Arial"/>
          <w:color w:val="000000"/>
          <w:sz w:val="28"/>
          <w:szCs w:val="28"/>
          <w:shd w:val="clear" w:color="auto" w:fill="FFFFFF"/>
        </w:rPr>
      </w:pPr>
      <w:bookmarkStart w:name="_Toc205976013" w:id="13"/>
      <w:r>
        <w:rPr>
          <w:rFonts w:ascii="Arial" w:hAnsi="Arial" w:cs="Arial"/>
          <w:color w:val="000000"/>
          <w:sz w:val="28"/>
          <w:szCs w:val="28"/>
          <w:shd w:val="clear" w:color="auto" w:fill="FFFFFF"/>
        </w:rPr>
        <w:t>Начало работы</w:t>
      </w:r>
      <w:bookmarkEnd w:id="13"/>
    </w:p>
    <w:p w:rsidR="00983284" w:rsidP="00983284" w:rsidRDefault="00983284" w14:paraId="55C8F2CC"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1276"/>
        <w:jc w:val="both"/>
        <w:outlineLvl w:val="1"/>
        <w:rPr>
          <w:rFonts w:ascii="Arial" w:hAnsi="Arial" w:cs="Arial"/>
          <w:color w:val="000000"/>
          <w:sz w:val="28"/>
          <w:szCs w:val="28"/>
          <w:shd w:val="clear" w:color="auto" w:fill="FFFFFF"/>
        </w:rPr>
      </w:pPr>
    </w:p>
    <w:p w:rsidR="00CC6CFD" w:rsidP="00006F14" w:rsidRDefault="00CC6CFD" w14:paraId="54DF575B" w14:textId="191763AA">
      <w:pPr>
        <w:pStyle w:val="a8"/>
        <w:numPr>
          <w:ilvl w:val="2"/>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196"/>
        <w:jc w:val="both"/>
        <w:outlineLvl w:val="2"/>
        <w:rPr>
          <w:rFonts w:ascii="Arial" w:hAnsi="Arial" w:cs="Arial"/>
          <w:color w:val="000000"/>
          <w:sz w:val="28"/>
          <w:szCs w:val="28"/>
          <w:shd w:val="clear" w:color="auto" w:fill="FFFFFF"/>
        </w:rPr>
      </w:pPr>
      <w:bookmarkStart w:name="_Toc205976014" w:id="14"/>
      <w:r>
        <w:rPr>
          <w:rFonts w:ascii="Arial" w:hAnsi="Arial" w:cs="Arial"/>
          <w:color w:val="000000"/>
          <w:sz w:val="28"/>
          <w:szCs w:val="28"/>
          <w:shd w:val="clear" w:color="auto" w:fill="FFFFFF"/>
        </w:rPr>
        <w:t>Вход в систему</w:t>
      </w:r>
      <w:bookmarkEnd w:id="14"/>
    </w:p>
    <w:p w:rsidR="00983284" w:rsidP="00983284" w:rsidRDefault="00983284" w14:paraId="31572549"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1276"/>
        <w:jc w:val="both"/>
        <w:outlineLvl w:val="2"/>
        <w:rPr>
          <w:rFonts w:ascii="Arial" w:hAnsi="Arial" w:cs="Arial"/>
          <w:color w:val="000000"/>
          <w:sz w:val="28"/>
          <w:szCs w:val="28"/>
          <w:shd w:val="clear" w:color="auto" w:fill="FFFFFF"/>
        </w:rPr>
      </w:pPr>
    </w:p>
    <w:p w:rsidRPr="00CC6CFD" w:rsidR="00CC6CFD" w:rsidP="00CC6CFD" w:rsidRDefault="003C5DED" w14:paraId="40C7F1A1" w14:textId="2C0A0F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r w:rsidRPr="003C5DED">
        <w:rPr>
          <w:rFonts w:ascii="Arial" w:hAnsi="Arial" w:cs="Arial"/>
          <w:color w:val="000000"/>
          <w:sz w:val="28"/>
          <w:szCs w:val="28"/>
          <w:shd w:val="clear" w:color="auto" w:fill="FFFFFF"/>
        </w:rPr>
        <w:t>Доступ к ПО осуществляется из браузера с указанием в строке ввода URL адреса.</w:t>
      </w:r>
    </w:p>
    <w:p w:rsidRPr="00CC6CFD" w:rsidR="00CC6CFD" w:rsidP="00CC6CFD" w:rsidRDefault="00CC6CFD" w14:paraId="02DC6C0F"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r w:rsidRPr="00CC6CFD">
        <w:rPr>
          <w:rFonts w:ascii="Arial" w:hAnsi="Arial" w:cs="Arial"/>
          <w:color w:val="000000"/>
          <w:sz w:val="28"/>
          <w:szCs w:val="28"/>
          <w:shd w:val="clear" w:color="auto" w:fill="FFFFFF"/>
        </w:rPr>
        <w:t>Через браузер на персональном компьютере</w:t>
      </w:r>
    </w:p>
    <w:p w:rsidRPr="0037456B" w:rsidR="00CC6CFD" w:rsidP="00CC6CFD" w:rsidRDefault="00CC6CFD" w14:paraId="5D2A1AFE" w14:textId="10907690">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36"/>
          <w:szCs w:val="36"/>
          <w:shd w:val="clear" w:color="auto" w:fill="FFFFFF"/>
        </w:rPr>
      </w:pPr>
      <w:r w:rsidRPr="00CC6CFD">
        <w:rPr>
          <w:rFonts w:ascii="Arial" w:hAnsi="Arial" w:cs="Arial"/>
          <w:color w:val="000000"/>
          <w:sz w:val="28"/>
          <w:szCs w:val="28"/>
          <w:shd w:val="clear" w:color="auto" w:fill="FFFFFF"/>
        </w:rPr>
        <w:t>Откр</w:t>
      </w:r>
      <w:r w:rsidR="00E531DB">
        <w:rPr>
          <w:rFonts w:ascii="Arial" w:hAnsi="Arial" w:cs="Arial"/>
          <w:color w:val="000000"/>
          <w:sz w:val="28"/>
          <w:szCs w:val="28"/>
          <w:shd w:val="clear" w:color="auto" w:fill="FFFFFF"/>
        </w:rPr>
        <w:t>ыть</w:t>
      </w:r>
      <w:r w:rsidRPr="00CC6CFD">
        <w:rPr>
          <w:rFonts w:ascii="Arial" w:hAnsi="Arial" w:cs="Arial"/>
          <w:color w:val="000000"/>
          <w:sz w:val="28"/>
          <w:szCs w:val="28"/>
          <w:shd w:val="clear" w:color="auto" w:fill="FFFFFF"/>
        </w:rPr>
        <w:t xml:space="preserve"> браузер и перей</w:t>
      </w:r>
      <w:r w:rsidR="00E531DB">
        <w:rPr>
          <w:rFonts w:ascii="Arial" w:hAnsi="Arial" w:cs="Arial"/>
          <w:color w:val="000000"/>
          <w:sz w:val="28"/>
          <w:szCs w:val="28"/>
          <w:shd w:val="clear" w:color="auto" w:fill="FFFFFF"/>
        </w:rPr>
        <w:t>ти</w:t>
      </w:r>
      <w:r w:rsidRPr="00CC6CFD">
        <w:rPr>
          <w:rFonts w:ascii="Arial" w:hAnsi="Arial" w:cs="Arial"/>
          <w:color w:val="000000"/>
          <w:sz w:val="28"/>
          <w:szCs w:val="28"/>
          <w:shd w:val="clear" w:color="auto" w:fill="FFFFFF"/>
        </w:rPr>
        <w:t xml:space="preserve"> по адресу: </w:t>
      </w:r>
      <w:hyperlink w:history="1" r:id="rId8">
        <w:r w:rsidRPr="00255B1E" w:rsidR="0037456B">
          <w:rPr>
            <w:rStyle w:val="a7"/>
            <w:rFonts w:ascii="Arial" w:hAnsi="Arial" w:cs="Arial"/>
            <w:sz w:val="28"/>
            <w:szCs w:val="28"/>
          </w:rPr>
          <w:t>https://roi-analyzer-fmcg.advcloud.ru/analysis</w:t>
        </w:r>
      </w:hyperlink>
    </w:p>
    <w:p w:rsidRPr="00AE24BE" w:rsidR="00AE24BE" w:rsidP="00AE24BE" w:rsidRDefault="00AE24BE" w14:paraId="4B012F83" w14:textId="31603B0F">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32"/>
          <w:szCs w:val="32"/>
          <w:shd w:val="clear" w:color="auto" w:fill="FFFFFF"/>
        </w:rPr>
      </w:pPr>
      <w:r>
        <w:rPr>
          <w:rFonts w:ascii="Arial" w:hAnsi="Arial" w:cs="Arial"/>
          <w:sz w:val="28"/>
          <w:szCs w:val="28"/>
        </w:rPr>
        <w:t xml:space="preserve">Ввести </w:t>
      </w:r>
      <w:r w:rsidR="00712132">
        <w:rPr>
          <w:rFonts w:ascii="Arial" w:hAnsi="Arial" w:cs="Arial"/>
          <w:sz w:val="28"/>
          <w:szCs w:val="28"/>
        </w:rPr>
        <w:t>имя пользователя</w:t>
      </w:r>
      <w:r>
        <w:rPr>
          <w:rFonts w:ascii="Arial" w:hAnsi="Arial" w:cs="Arial"/>
          <w:sz w:val="28"/>
          <w:szCs w:val="28"/>
        </w:rPr>
        <w:t xml:space="preserve"> и пароль</w:t>
      </w:r>
      <w:r w:rsidR="00712132">
        <w:rPr>
          <w:rFonts w:ascii="Arial" w:hAnsi="Arial" w:cs="Arial"/>
          <w:sz w:val="28"/>
          <w:szCs w:val="28"/>
        </w:rPr>
        <w:t xml:space="preserve"> </w:t>
      </w:r>
    </w:p>
    <w:p w:rsidRPr="00983284" w:rsidR="00AE24BE" w:rsidP="00AE24BE" w:rsidRDefault="00AE24BE" w14:paraId="0E3C268B" w14:textId="3CD033B0">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32"/>
          <w:szCs w:val="32"/>
          <w:shd w:val="clear" w:color="auto" w:fill="FFFFFF"/>
        </w:rPr>
      </w:pPr>
      <w:r>
        <w:rPr>
          <w:rFonts w:ascii="Arial" w:hAnsi="Arial" w:cs="Arial"/>
          <w:sz w:val="28"/>
          <w:szCs w:val="28"/>
        </w:rPr>
        <w:t>При необходимости пройти авторизацию, для этого необходимо</w:t>
      </w:r>
      <w:r w:rsidR="00712132">
        <w:rPr>
          <w:rFonts w:ascii="Arial" w:hAnsi="Arial" w:cs="Arial"/>
          <w:sz w:val="28"/>
          <w:szCs w:val="28"/>
        </w:rPr>
        <w:t xml:space="preserve"> ввести свой</w:t>
      </w:r>
      <w:r>
        <w:rPr>
          <w:rFonts w:ascii="Arial" w:hAnsi="Arial" w:cs="Arial"/>
          <w:sz w:val="28"/>
          <w:szCs w:val="28"/>
        </w:rPr>
        <w:t xml:space="preserve"> ключ доступ (</w:t>
      </w:r>
      <w:r w:rsidR="00712132">
        <w:rPr>
          <w:rFonts w:ascii="Arial" w:hAnsi="Arial" w:cs="Arial"/>
          <w:sz w:val="28"/>
          <w:szCs w:val="28"/>
        </w:rPr>
        <w:t>без авторизации недоступна возможность сохранить свой проект</w:t>
      </w:r>
      <w:r>
        <w:rPr>
          <w:rFonts w:ascii="Arial" w:hAnsi="Arial" w:cs="Arial"/>
          <w:sz w:val="28"/>
          <w:szCs w:val="28"/>
        </w:rPr>
        <w:t>)</w:t>
      </w:r>
      <w:r w:rsidR="00712132">
        <w:rPr>
          <w:rFonts w:ascii="Arial" w:hAnsi="Arial" w:cs="Arial"/>
          <w:sz w:val="28"/>
          <w:szCs w:val="28"/>
        </w:rPr>
        <w:t xml:space="preserve"> (Рис.1.)</w:t>
      </w:r>
    </w:p>
    <w:p w:rsidRPr="00712132" w:rsidR="00983284" w:rsidP="008E1AB6" w:rsidRDefault="00983284" w14:paraId="1A5BAEB9"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567"/>
        <w:jc w:val="both"/>
        <w:rPr>
          <w:rFonts w:ascii="Arial" w:hAnsi="Arial" w:cs="Arial"/>
          <w:color w:val="000000"/>
          <w:sz w:val="32"/>
          <w:szCs w:val="32"/>
          <w:shd w:val="clear" w:color="auto" w:fill="FFFFFF"/>
        </w:rPr>
      </w:pPr>
    </w:p>
    <w:p w:rsidR="00712132" w:rsidP="00712132" w:rsidRDefault="00712132" w14:paraId="156E2B3A" w14:textId="7371C81C">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567"/>
        <w:jc w:val="center"/>
        <w:rPr>
          <w:rFonts w:ascii="Arial" w:hAnsi="Arial" w:cs="Arial"/>
          <w:color w:val="000000"/>
          <w:sz w:val="32"/>
          <w:szCs w:val="32"/>
          <w:shd w:val="clear" w:color="auto" w:fill="FFFFFF"/>
        </w:rPr>
      </w:pPr>
      <w:r w:rsidRPr="00712132">
        <w:rPr>
          <w:rFonts w:ascii="Arial" w:hAnsi="Arial" w:cs="Arial"/>
          <w:noProof/>
          <w:color w:val="000000"/>
          <w:sz w:val="32"/>
          <w:szCs w:val="32"/>
          <w:shd w:val="clear" w:color="auto" w:fill="FFFFFF"/>
        </w:rPr>
        <w:drawing>
          <wp:inline distT="0" distB="0" distL="0" distR="0" wp14:anchorId="253B47B9" wp14:editId="6E3B4923">
            <wp:extent cx="4172532" cy="1895740"/>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172532" cy="1895740"/>
                    </a:xfrm>
                    <a:prstGeom prst="rect">
                      <a:avLst/>
                    </a:prstGeom>
                  </pic:spPr>
                </pic:pic>
              </a:graphicData>
            </a:graphic>
          </wp:inline>
        </w:drawing>
      </w:r>
    </w:p>
    <w:p w:rsidR="00712132" w:rsidP="00712132" w:rsidRDefault="00712132" w14:paraId="6F16D8E0" w14:textId="4A4AA322">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567"/>
        <w:jc w:val="center"/>
        <w:rPr>
          <w:rFonts w:ascii="Arial" w:hAnsi="Arial" w:cs="Arial"/>
          <w:color w:val="000000"/>
          <w:sz w:val="28"/>
          <w:szCs w:val="28"/>
          <w:shd w:val="clear" w:color="auto" w:fill="FFFFFF"/>
        </w:rPr>
      </w:pPr>
      <w:r w:rsidRPr="00712132">
        <w:rPr>
          <w:rFonts w:ascii="Arial" w:hAnsi="Arial" w:cs="Arial"/>
          <w:color w:val="000000"/>
          <w:sz w:val="28"/>
          <w:szCs w:val="28"/>
          <w:shd w:val="clear" w:color="auto" w:fill="FFFFFF"/>
        </w:rPr>
        <w:t>Рис.1</w:t>
      </w:r>
    </w:p>
    <w:p w:rsidRPr="00712132" w:rsidR="00983284" w:rsidP="00712132" w:rsidRDefault="00983284" w14:paraId="2C612479"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567"/>
        <w:jc w:val="center"/>
        <w:rPr>
          <w:rFonts w:ascii="Arial" w:hAnsi="Arial" w:cs="Arial"/>
          <w:color w:val="000000"/>
          <w:sz w:val="28"/>
          <w:szCs w:val="28"/>
          <w:shd w:val="clear" w:color="auto" w:fill="FFFFFF"/>
        </w:rPr>
      </w:pPr>
    </w:p>
    <w:p w:rsidR="00CC6CFD" w:rsidP="00CC6CFD" w:rsidRDefault="00712132" w14:paraId="335A6E2C" w14:textId="25C0F69F">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712132">
        <w:rPr>
          <w:rFonts w:ascii="Arial" w:hAnsi="Arial" w:cs="Arial"/>
          <w:color w:val="000000"/>
          <w:sz w:val="28"/>
          <w:szCs w:val="28"/>
          <w:shd w:val="clear" w:color="auto" w:fill="FFFFFF"/>
        </w:rPr>
        <w:t>Начать работу с инструментом можно 2мя способами: выбрать в меню слева «Мои проекты» и нажать на кнопку «+Добавить проект» или выбрать в меню слева «Аналитика &amp; Сценарии».</w:t>
      </w:r>
      <w:r w:rsidR="00A54E9E">
        <w:rPr>
          <w:rFonts w:ascii="Arial" w:hAnsi="Arial" w:cs="Arial"/>
          <w:color w:val="000000"/>
          <w:sz w:val="28"/>
          <w:szCs w:val="28"/>
          <w:shd w:val="clear" w:color="auto" w:fill="FFFFFF"/>
        </w:rPr>
        <w:t xml:space="preserve"> (Рис.</w:t>
      </w:r>
      <w:r>
        <w:rPr>
          <w:rFonts w:ascii="Arial" w:hAnsi="Arial" w:cs="Arial"/>
          <w:color w:val="000000"/>
          <w:sz w:val="28"/>
          <w:szCs w:val="28"/>
          <w:shd w:val="clear" w:color="auto" w:fill="FFFFFF"/>
        </w:rPr>
        <w:t>2</w:t>
      </w:r>
      <w:r w:rsidR="00A54E9E">
        <w:rPr>
          <w:rFonts w:ascii="Arial" w:hAnsi="Arial" w:cs="Arial"/>
          <w:color w:val="000000"/>
          <w:sz w:val="28"/>
          <w:szCs w:val="28"/>
          <w:shd w:val="clear" w:color="auto" w:fill="FFFFFF"/>
        </w:rPr>
        <w:t>.)</w:t>
      </w:r>
    </w:p>
    <w:p w:rsidRPr="00CC6CFD" w:rsidR="00983284" w:rsidP="00983284" w:rsidRDefault="00983284" w14:paraId="76C2023B"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567"/>
        <w:jc w:val="both"/>
        <w:rPr>
          <w:rFonts w:ascii="Arial" w:hAnsi="Arial" w:cs="Arial"/>
          <w:color w:val="000000"/>
          <w:sz w:val="28"/>
          <w:szCs w:val="28"/>
          <w:shd w:val="clear" w:color="auto" w:fill="FFFFFF"/>
        </w:rPr>
      </w:pPr>
    </w:p>
    <w:p w:rsidR="00CC6CFD" w:rsidP="00712132" w:rsidRDefault="00712132" w14:paraId="7002CF6E" w14:textId="3A932A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center"/>
        <w:rPr>
          <w:rFonts w:ascii="Arial" w:hAnsi="Arial" w:cs="Arial"/>
          <w:color w:val="000000"/>
          <w:sz w:val="28"/>
          <w:szCs w:val="28"/>
          <w:shd w:val="clear" w:color="auto" w:fill="FFFFFF"/>
        </w:rPr>
      </w:pPr>
      <w:r w:rsidRPr="00006E38">
        <w:rPr>
          <w:b/>
          <w:bCs/>
          <w:noProof/>
          <w:sz w:val="28"/>
          <w:szCs w:val="28"/>
        </w:rPr>
        <w:drawing>
          <wp:inline distT="0" distB="0" distL="0" distR="0" wp14:anchorId="3ADDC7B9" wp14:editId="19A1B68D">
            <wp:extent cx="3556000" cy="1716189"/>
            <wp:effectExtent l="0" t="0" r="635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00313" cy="1737575"/>
                    </a:xfrm>
                    <a:prstGeom prst="rect">
                      <a:avLst/>
                    </a:prstGeom>
                  </pic:spPr>
                </pic:pic>
              </a:graphicData>
            </a:graphic>
          </wp:inline>
        </w:drawing>
      </w:r>
    </w:p>
    <w:p w:rsidR="00A54E9E" w:rsidP="00A54E9E" w:rsidRDefault="00A54E9E" w14:paraId="5EEC2138" w14:textId="655FD1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center"/>
        <w:rPr>
          <w:rFonts w:ascii="Arial" w:hAnsi="Arial" w:cs="Arial"/>
          <w:color w:val="000000"/>
          <w:sz w:val="28"/>
          <w:szCs w:val="28"/>
          <w:shd w:val="clear" w:color="auto" w:fill="FFFFFF"/>
        </w:rPr>
      </w:pPr>
      <w:r>
        <w:rPr>
          <w:rFonts w:ascii="Arial" w:hAnsi="Arial" w:cs="Arial"/>
          <w:color w:val="000000"/>
          <w:sz w:val="28"/>
          <w:szCs w:val="28"/>
          <w:shd w:val="clear" w:color="auto" w:fill="FFFFFF"/>
        </w:rPr>
        <w:t>Рис.</w:t>
      </w:r>
      <w:r w:rsidR="00712132">
        <w:rPr>
          <w:rFonts w:ascii="Arial" w:hAnsi="Arial" w:cs="Arial"/>
          <w:color w:val="000000"/>
          <w:sz w:val="28"/>
          <w:szCs w:val="28"/>
          <w:shd w:val="clear" w:color="auto" w:fill="FFFFFF"/>
        </w:rPr>
        <w:t>2</w:t>
      </w:r>
    </w:p>
    <w:p w:rsidR="008E1AB6" w:rsidP="00A54E9E" w:rsidRDefault="008E1AB6" w14:paraId="27FA9D2E" w14:textId="546CB95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center"/>
        <w:rPr>
          <w:rFonts w:ascii="Arial" w:hAnsi="Arial" w:cs="Arial"/>
          <w:color w:val="000000"/>
          <w:sz w:val="28"/>
          <w:szCs w:val="28"/>
          <w:shd w:val="clear" w:color="auto" w:fill="FFFFFF"/>
        </w:rPr>
      </w:pPr>
    </w:p>
    <w:p w:rsidR="008E1AB6" w:rsidP="00A54E9E" w:rsidRDefault="008E1AB6" w14:paraId="6A0E1677" w14:textId="3980BC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center"/>
        <w:rPr>
          <w:rFonts w:ascii="Arial" w:hAnsi="Arial" w:cs="Arial"/>
          <w:color w:val="000000"/>
          <w:sz w:val="28"/>
          <w:szCs w:val="28"/>
          <w:shd w:val="clear" w:color="auto" w:fill="FFFFFF"/>
        </w:rPr>
      </w:pPr>
    </w:p>
    <w:p w:rsidR="008E1AB6" w:rsidP="00A54E9E" w:rsidRDefault="008E1AB6" w14:paraId="1AC6C2D5"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center"/>
        <w:rPr>
          <w:rFonts w:ascii="Arial" w:hAnsi="Arial" w:cs="Arial"/>
          <w:color w:val="000000"/>
          <w:sz w:val="28"/>
          <w:szCs w:val="28"/>
          <w:shd w:val="clear" w:color="auto" w:fill="FFFFFF"/>
        </w:rPr>
      </w:pPr>
    </w:p>
    <w:p w:rsidR="00CC6CFD" w:rsidP="006E7E4D" w:rsidRDefault="00CC6CFD" w14:paraId="08C238E3" w14:textId="6F0EAF3A">
      <w:pPr>
        <w:pStyle w:val="a8"/>
        <w:numPr>
          <w:ilvl w:val="2"/>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196"/>
        <w:jc w:val="both"/>
        <w:outlineLvl w:val="2"/>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 xml:space="preserve"> </w:t>
      </w:r>
      <w:bookmarkStart w:name="_Toc205976015" w:id="15"/>
      <w:r w:rsidRPr="008E1AB6" w:rsidR="00712132">
        <w:rPr>
          <w:rFonts w:ascii="Arial" w:hAnsi="Arial" w:cs="Arial"/>
          <w:color w:val="000000"/>
          <w:sz w:val="28"/>
          <w:szCs w:val="28"/>
          <w:shd w:val="clear" w:color="auto" w:fill="FFFFFF"/>
        </w:rPr>
        <w:t>Бриф</w:t>
      </w:r>
      <w:bookmarkEnd w:id="15"/>
    </w:p>
    <w:p w:rsidRPr="008E1AB6" w:rsidR="008E1AB6" w:rsidP="008E1AB6" w:rsidRDefault="008E1AB6" w14:paraId="2165336A"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1276"/>
        <w:jc w:val="both"/>
        <w:outlineLvl w:val="2"/>
        <w:rPr>
          <w:rFonts w:ascii="Arial" w:hAnsi="Arial" w:cs="Arial"/>
          <w:color w:val="000000"/>
          <w:sz w:val="28"/>
          <w:szCs w:val="28"/>
          <w:shd w:val="clear" w:color="auto" w:fill="FFFFFF"/>
        </w:rPr>
      </w:pPr>
    </w:p>
    <w:p w:rsidRPr="00712132" w:rsidR="00712132" w:rsidP="00983284" w:rsidRDefault="004224BD" w14:paraId="45390C9C" w14:textId="77777777">
      <w:pPr>
        <w:spacing w:line="276" w:lineRule="auto"/>
        <w:ind w:firstLine="567"/>
        <w:rPr>
          <w:rFonts w:ascii="Arial" w:hAnsi="Arial" w:cs="Arial"/>
          <w:color w:val="000000"/>
          <w:sz w:val="28"/>
          <w:szCs w:val="28"/>
          <w:shd w:val="clear" w:color="auto" w:fill="FFFFFF"/>
        </w:rPr>
      </w:pPr>
      <w:r>
        <w:rPr>
          <w:rFonts w:ascii="Arial" w:hAnsi="Arial" w:cs="Arial"/>
          <w:color w:val="000000"/>
          <w:sz w:val="28"/>
          <w:szCs w:val="28"/>
          <w:shd w:val="clear" w:color="auto" w:fill="FFFFFF"/>
        </w:rPr>
        <w:t xml:space="preserve">После выполненного входа пользователю </w:t>
      </w:r>
      <w:r w:rsidR="00712132">
        <w:rPr>
          <w:rFonts w:ascii="Arial" w:hAnsi="Arial" w:cs="Arial"/>
          <w:color w:val="000000"/>
          <w:sz w:val="28"/>
          <w:szCs w:val="28"/>
          <w:shd w:val="clear" w:color="auto" w:fill="FFFFFF"/>
        </w:rPr>
        <w:t>необходимо заполнить вкладку «Бриф»</w:t>
      </w:r>
      <w:r>
        <w:rPr>
          <w:rFonts w:ascii="Arial" w:hAnsi="Arial" w:cs="Arial"/>
          <w:color w:val="000000"/>
          <w:sz w:val="28"/>
          <w:szCs w:val="28"/>
          <w:shd w:val="clear" w:color="auto" w:fill="FFFFFF"/>
        </w:rPr>
        <w:t xml:space="preserve"> (Рис.</w:t>
      </w:r>
      <w:r w:rsidR="00712132">
        <w:rPr>
          <w:rFonts w:ascii="Arial" w:hAnsi="Arial" w:cs="Arial"/>
          <w:color w:val="000000"/>
          <w:sz w:val="28"/>
          <w:szCs w:val="28"/>
          <w:shd w:val="clear" w:color="auto" w:fill="FFFFFF"/>
        </w:rPr>
        <w:t>3</w:t>
      </w:r>
      <w:r>
        <w:rPr>
          <w:rFonts w:ascii="Arial" w:hAnsi="Arial" w:cs="Arial"/>
          <w:color w:val="000000"/>
          <w:sz w:val="28"/>
          <w:szCs w:val="28"/>
          <w:shd w:val="clear" w:color="auto" w:fill="FFFFFF"/>
        </w:rPr>
        <w:t>.)</w:t>
      </w:r>
      <w:r w:rsidR="00712132">
        <w:rPr>
          <w:rFonts w:ascii="Arial" w:hAnsi="Arial" w:cs="Arial"/>
          <w:color w:val="000000"/>
          <w:sz w:val="28"/>
          <w:szCs w:val="28"/>
          <w:shd w:val="clear" w:color="auto" w:fill="FFFFFF"/>
        </w:rPr>
        <w:t xml:space="preserve">: </w:t>
      </w:r>
      <w:r w:rsidRPr="00712132" w:rsidR="00712132">
        <w:rPr>
          <w:rFonts w:ascii="Arial" w:hAnsi="Arial" w:cs="Arial"/>
          <w:color w:val="000000"/>
          <w:sz w:val="28"/>
          <w:szCs w:val="28"/>
          <w:shd w:val="clear" w:color="auto" w:fill="FFFFFF"/>
        </w:rPr>
        <w:t>ввести название проекта, выбрать категорию и бренд из выпадающего списка, а также выбрать конкурентов (рекомендуется выбирать не более 5 конкурентов, чтобы удобнее было анализировать сравнительные графики).</w:t>
      </w:r>
    </w:p>
    <w:p w:rsidRPr="00CC6CFD" w:rsidR="00D76198" w:rsidP="008E1AB6" w:rsidRDefault="00A4603C" w14:paraId="68D1BAB1" w14:textId="116548C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left="0" w:firstLine="567"/>
        <w:jc w:val="both"/>
        <w:rPr>
          <w:rFonts w:ascii="Arial" w:hAnsi="Arial" w:cs="Arial"/>
          <w:color w:val="000000"/>
          <w:sz w:val="28"/>
          <w:szCs w:val="28"/>
          <w:shd w:val="clear" w:color="auto" w:fill="FFFFFF"/>
        </w:rPr>
      </w:pPr>
      <w:proofErr w:type="gramStart"/>
      <w:r w:rsidRPr="008E1AB6">
        <w:rPr>
          <w:rFonts w:ascii="Arial" w:hAnsi="Arial" w:cs="Arial"/>
          <w:color w:val="000000"/>
          <w:sz w:val="28"/>
          <w:szCs w:val="28"/>
          <w:shd w:val="clear" w:color="auto" w:fill="FFFFFF"/>
        </w:rPr>
        <w:t>РОИ</w:t>
      </w:r>
      <w:proofErr w:type="gramEnd"/>
      <w:r w:rsidRPr="008E1AB6">
        <w:rPr>
          <w:rFonts w:ascii="Arial" w:hAnsi="Arial" w:cs="Arial"/>
          <w:color w:val="000000"/>
          <w:sz w:val="28"/>
          <w:szCs w:val="28"/>
          <w:shd w:val="clear" w:color="auto" w:fill="FFFFFF"/>
        </w:rPr>
        <w:t xml:space="preserve"> Навигатор может использовать разные источники данных по продажам</w:t>
      </w:r>
      <w:r w:rsidRPr="008E1AB6" w:rsidR="00712132">
        <w:rPr>
          <w:rFonts w:ascii="Arial" w:hAnsi="Arial" w:cs="Arial"/>
          <w:color w:val="000000"/>
          <w:sz w:val="28"/>
          <w:szCs w:val="28"/>
          <w:shd w:val="clear" w:color="auto" w:fill="FFFFFF"/>
        </w:rPr>
        <w:t xml:space="preserve">, </w:t>
      </w:r>
      <w:r w:rsidRPr="008E1AB6">
        <w:rPr>
          <w:rFonts w:ascii="Arial" w:hAnsi="Arial" w:cs="Arial"/>
          <w:color w:val="000000"/>
          <w:sz w:val="28"/>
          <w:szCs w:val="28"/>
          <w:shd w:val="clear" w:color="auto" w:fill="FFFFFF"/>
        </w:rPr>
        <w:t>некоторые источники покрывают</w:t>
      </w:r>
      <w:r w:rsidRPr="008E1AB6" w:rsidR="00712132">
        <w:rPr>
          <w:rFonts w:ascii="Arial" w:hAnsi="Arial" w:cs="Arial"/>
          <w:color w:val="000000"/>
          <w:sz w:val="28"/>
          <w:szCs w:val="28"/>
          <w:shd w:val="clear" w:color="auto" w:fill="FFFFFF"/>
        </w:rPr>
        <w:t xml:space="preserve"> не все продажи бренда. Поэтому с помощью ползунка</w:t>
      </w:r>
      <w:r w:rsidRPr="008E1AB6">
        <w:rPr>
          <w:rFonts w:ascii="Arial" w:hAnsi="Arial" w:cs="Arial"/>
          <w:color w:val="000000"/>
          <w:sz w:val="28"/>
          <w:szCs w:val="28"/>
          <w:shd w:val="clear" w:color="auto" w:fill="FFFFFF"/>
        </w:rPr>
        <w:t xml:space="preserve"> можно указать долю продаж, которую покрывают данные</w:t>
      </w:r>
      <w:r w:rsidRPr="008E1AB6" w:rsidR="00712132">
        <w:rPr>
          <w:rFonts w:ascii="Arial" w:hAnsi="Arial" w:cs="Arial"/>
          <w:color w:val="000000"/>
          <w:sz w:val="28"/>
          <w:szCs w:val="28"/>
          <w:shd w:val="clear" w:color="auto" w:fill="FFFFFF"/>
        </w:rPr>
        <w:t>.</w:t>
      </w:r>
      <w:r w:rsidRPr="008E1AB6" w:rsidR="00D76198">
        <w:rPr>
          <w:rFonts w:ascii="Arial" w:hAnsi="Arial" w:cs="Arial"/>
          <w:color w:val="000000"/>
          <w:sz w:val="28"/>
          <w:szCs w:val="28"/>
          <w:shd w:val="clear" w:color="auto" w:fill="FFFFFF"/>
        </w:rPr>
        <w:t xml:space="preserve"> </w:t>
      </w:r>
      <w:r w:rsidR="00D76198">
        <w:rPr>
          <w:rFonts w:ascii="Arial" w:hAnsi="Arial" w:cs="Arial"/>
          <w:color w:val="000000"/>
          <w:sz w:val="28"/>
          <w:szCs w:val="28"/>
          <w:shd w:val="clear" w:color="auto" w:fill="FFFFFF"/>
        </w:rPr>
        <w:t>(Рис.3 - % продаж в федеральных сетях.)</w:t>
      </w:r>
    </w:p>
    <w:p w:rsidRPr="00A4603C" w:rsidR="00712132" w:rsidP="008E1AB6" w:rsidRDefault="00712132" w14:paraId="7B1D7ABA" w14:textId="75A5A79F">
      <w:pPr>
        <w:spacing w:line="23" w:lineRule="atLeast"/>
        <w:ind w:firstLine="567"/>
        <w:rPr>
          <w:rFonts w:ascii="Arial" w:hAnsi="Arial" w:cs="Arial"/>
          <w:sz w:val="28"/>
          <w:szCs w:val="28"/>
        </w:rPr>
      </w:pPr>
      <w:r w:rsidRPr="008E1AB6">
        <w:rPr>
          <w:rFonts w:ascii="Arial" w:hAnsi="Arial" w:cs="Arial"/>
          <w:color w:val="000000"/>
          <w:sz w:val="28"/>
          <w:szCs w:val="28"/>
          <w:shd w:val="clear" w:color="auto" w:fill="FFFFFF"/>
        </w:rPr>
        <w:t>В таком случае результаты моделирования будут</w:t>
      </w:r>
      <w:r w:rsidRPr="00A4603C">
        <w:rPr>
          <w:rFonts w:ascii="Arial" w:hAnsi="Arial" w:cs="Arial"/>
          <w:sz w:val="28"/>
          <w:szCs w:val="28"/>
        </w:rPr>
        <w:t xml:space="preserve"> экстраполированы на весь объем продаж, в том числе будут отображаться </w:t>
      </w:r>
      <w:r w:rsidRPr="00A4603C">
        <w:rPr>
          <w:rFonts w:ascii="Arial" w:hAnsi="Arial" w:cs="Arial"/>
          <w:sz w:val="28"/>
          <w:szCs w:val="28"/>
          <w:lang w:val="en-US"/>
        </w:rPr>
        <w:t>ROAS</w:t>
      </w:r>
      <w:r w:rsidRPr="00A4603C">
        <w:rPr>
          <w:rFonts w:ascii="Arial" w:hAnsi="Arial" w:cs="Arial"/>
          <w:sz w:val="28"/>
          <w:szCs w:val="28"/>
        </w:rPr>
        <w:t xml:space="preserve"> с учетом </w:t>
      </w:r>
      <w:r w:rsidR="00A4603C">
        <w:rPr>
          <w:rFonts w:ascii="Arial" w:hAnsi="Arial" w:cs="Arial"/>
          <w:sz w:val="28"/>
          <w:szCs w:val="28"/>
        </w:rPr>
        <w:t xml:space="preserve">всего объема </w:t>
      </w:r>
      <w:r w:rsidRPr="00A4603C">
        <w:rPr>
          <w:rFonts w:ascii="Arial" w:hAnsi="Arial" w:cs="Arial"/>
          <w:sz w:val="28"/>
          <w:szCs w:val="28"/>
        </w:rPr>
        <w:t xml:space="preserve">продаж. По умолчанию указана доля 100%, то есть отображаются результаты, учитывающие </w:t>
      </w:r>
      <w:r w:rsidR="00A4603C">
        <w:rPr>
          <w:rFonts w:ascii="Arial" w:hAnsi="Arial" w:cs="Arial"/>
          <w:sz w:val="28"/>
          <w:szCs w:val="28"/>
        </w:rPr>
        <w:t xml:space="preserve">только загруженные данные по </w:t>
      </w:r>
      <w:r w:rsidRPr="00A4603C">
        <w:rPr>
          <w:rFonts w:ascii="Arial" w:hAnsi="Arial" w:cs="Arial"/>
          <w:sz w:val="28"/>
          <w:szCs w:val="28"/>
        </w:rPr>
        <w:t>продаж</w:t>
      </w:r>
      <w:r w:rsidR="00A4603C">
        <w:rPr>
          <w:rFonts w:ascii="Arial" w:hAnsi="Arial" w:cs="Arial"/>
          <w:sz w:val="28"/>
          <w:szCs w:val="28"/>
        </w:rPr>
        <w:t>ам</w:t>
      </w:r>
      <w:r w:rsidRPr="00A4603C">
        <w:rPr>
          <w:rFonts w:ascii="Arial" w:hAnsi="Arial" w:cs="Arial"/>
          <w:sz w:val="28"/>
          <w:szCs w:val="28"/>
        </w:rPr>
        <w:t>.</w:t>
      </w:r>
    </w:p>
    <w:p w:rsidRPr="00A4603C" w:rsidR="00712132" w:rsidP="00983284" w:rsidRDefault="00712132" w14:paraId="34FA2509" w14:textId="7B972993">
      <w:pPr>
        <w:spacing w:line="23" w:lineRule="atLeast"/>
        <w:ind w:firstLine="567"/>
        <w:rPr>
          <w:rFonts w:ascii="Arial" w:hAnsi="Arial" w:cs="Arial"/>
          <w:sz w:val="28"/>
          <w:szCs w:val="28"/>
        </w:rPr>
      </w:pPr>
      <w:r w:rsidRPr="00A4603C">
        <w:rPr>
          <w:rFonts w:ascii="Arial" w:hAnsi="Arial" w:cs="Arial"/>
          <w:sz w:val="28"/>
          <w:szCs w:val="28"/>
        </w:rPr>
        <w:t>В нижней части закладки «Бриф» есть возможность подгрузить свои данные для моделирования или обогатить построенные модели дополнительными данными.</w:t>
      </w:r>
      <w:r w:rsidR="00D76198">
        <w:rPr>
          <w:rFonts w:ascii="Arial" w:hAnsi="Arial" w:cs="Arial"/>
          <w:sz w:val="28"/>
          <w:szCs w:val="28"/>
        </w:rPr>
        <w:t xml:space="preserve"> (Рис.3.)</w:t>
      </w:r>
      <w:r w:rsidRPr="00A4603C">
        <w:rPr>
          <w:rFonts w:ascii="Arial" w:hAnsi="Arial" w:cs="Arial"/>
          <w:sz w:val="28"/>
          <w:szCs w:val="28"/>
        </w:rPr>
        <w:t xml:space="preserve"> Подгруженные данные будут отправлены разработчикам инструмента, которые свяжутся с вами для уточнения задачи и сроков. Чтобы воспользоваться данной возможностью необходимо выбрать опцию «Внесу данные о своем бренде самостоятельно», скачать шаблон </w:t>
      </w:r>
      <w:r w:rsidRPr="00A4603C">
        <w:rPr>
          <w:rFonts w:ascii="Arial" w:hAnsi="Arial" w:cs="Arial"/>
          <w:sz w:val="28"/>
          <w:szCs w:val="28"/>
          <w:lang w:val="en-US"/>
        </w:rPr>
        <w:t>excel</w:t>
      </w:r>
      <w:r w:rsidRPr="00A4603C">
        <w:rPr>
          <w:rFonts w:ascii="Arial" w:hAnsi="Arial" w:cs="Arial"/>
          <w:sz w:val="28"/>
          <w:szCs w:val="28"/>
        </w:rPr>
        <w:t xml:space="preserve"> для заполнения (содержит инструкцию по заполнению) и подгрузить обратно заполненный </w:t>
      </w:r>
      <w:r w:rsidRPr="00A4603C">
        <w:rPr>
          <w:rFonts w:ascii="Arial" w:hAnsi="Arial" w:cs="Arial"/>
          <w:sz w:val="28"/>
          <w:szCs w:val="28"/>
          <w:lang w:val="en-US"/>
        </w:rPr>
        <w:t>excel</w:t>
      </w:r>
      <w:r w:rsidRPr="00A4603C">
        <w:rPr>
          <w:rFonts w:ascii="Arial" w:hAnsi="Arial" w:cs="Arial"/>
          <w:sz w:val="28"/>
          <w:szCs w:val="28"/>
        </w:rPr>
        <w:t xml:space="preserve"> файл. Также можно остаться на опции по умолчанию «Воспользуюсь внешними данными», чтобы поработать с результатами моделирования</w:t>
      </w:r>
      <w:r w:rsidR="00D76198">
        <w:rPr>
          <w:rFonts w:ascii="Arial" w:hAnsi="Arial" w:cs="Arial"/>
          <w:sz w:val="28"/>
          <w:szCs w:val="28"/>
        </w:rPr>
        <w:t xml:space="preserve">, уже загруженными в </w:t>
      </w:r>
      <w:proofErr w:type="spellStart"/>
      <w:r w:rsidR="00D76198">
        <w:rPr>
          <w:rFonts w:ascii="Arial" w:hAnsi="Arial" w:cs="Arial"/>
          <w:sz w:val="28"/>
          <w:szCs w:val="28"/>
        </w:rPr>
        <w:t>дашборд</w:t>
      </w:r>
      <w:proofErr w:type="spellEnd"/>
      <w:r w:rsidRPr="00A4603C">
        <w:rPr>
          <w:rFonts w:ascii="Arial" w:hAnsi="Arial" w:cs="Arial"/>
          <w:sz w:val="28"/>
          <w:szCs w:val="28"/>
        </w:rPr>
        <w:t>.</w:t>
      </w:r>
    </w:p>
    <w:p w:rsidRPr="00A4603C" w:rsidR="00712132" w:rsidP="00983284" w:rsidRDefault="00712132" w14:paraId="7B6BA0A9" w14:textId="77777777">
      <w:pPr>
        <w:spacing w:line="23" w:lineRule="atLeast"/>
        <w:ind w:firstLine="567"/>
        <w:rPr>
          <w:rFonts w:ascii="Arial" w:hAnsi="Arial" w:cs="Arial"/>
          <w:sz w:val="28"/>
          <w:szCs w:val="28"/>
        </w:rPr>
      </w:pPr>
      <w:r w:rsidRPr="00A4603C">
        <w:rPr>
          <w:rFonts w:ascii="Arial" w:hAnsi="Arial" w:cs="Arial"/>
          <w:sz w:val="28"/>
          <w:szCs w:val="28"/>
        </w:rPr>
        <w:t>После заполнения всех полей Брифа необходимо нажать на кнопку «Анализировать».</w:t>
      </w:r>
    </w:p>
    <w:p w:rsidR="00712132" w:rsidP="00983284" w:rsidRDefault="00712132" w14:paraId="3E346542"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rPr>
          <w:rFonts w:ascii="Arial" w:hAnsi="Arial" w:cs="Arial"/>
          <w:color w:val="000000"/>
          <w:sz w:val="28"/>
          <w:szCs w:val="28"/>
          <w:shd w:val="clear" w:color="auto" w:fill="FFFFFF"/>
        </w:rPr>
      </w:pPr>
    </w:p>
    <w:p w:rsidR="004224BD" w:rsidP="00983284" w:rsidRDefault="00712132" w14:paraId="2654D558" w14:textId="1BDAF2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center"/>
        <w:rPr>
          <w:rFonts w:ascii="Arial" w:hAnsi="Arial" w:cs="Arial"/>
          <w:color w:val="000000"/>
          <w:sz w:val="28"/>
          <w:szCs w:val="28"/>
          <w:shd w:val="clear" w:color="auto" w:fill="FFFFFF"/>
        </w:rPr>
      </w:pPr>
      <w:r w:rsidRPr="000D72CB">
        <w:rPr>
          <w:b/>
          <w:bCs/>
          <w:noProof/>
          <w:sz w:val="28"/>
          <w:szCs w:val="28"/>
        </w:rPr>
        <w:drawing>
          <wp:inline distT="0" distB="0" distL="0" distR="0" wp14:anchorId="3985EBCB" wp14:editId="4C41A309">
            <wp:extent cx="5088472" cy="20497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91470" cy="2050988"/>
                    </a:xfrm>
                    <a:prstGeom prst="rect">
                      <a:avLst/>
                    </a:prstGeom>
                  </pic:spPr>
                </pic:pic>
              </a:graphicData>
            </a:graphic>
          </wp:inline>
        </w:drawing>
      </w:r>
    </w:p>
    <w:p w:rsidR="004224BD" w:rsidP="00983284" w:rsidRDefault="004224BD" w14:paraId="71E6E936" w14:textId="1C782AD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center"/>
        <w:rPr>
          <w:rFonts w:ascii="Arial" w:hAnsi="Arial" w:cs="Arial"/>
          <w:color w:val="000000"/>
          <w:sz w:val="28"/>
          <w:szCs w:val="28"/>
          <w:shd w:val="clear" w:color="auto" w:fill="FFFFFF"/>
        </w:rPr>
      </w:pPr>
      <w:r>
        <w:rPr>
          <w:rFonts w:ascii="Arial" w:hAnsi="Arial" w:cs="Arial"/>
          <w:color w:val="000000"/>
          <w:sz w:val="28"/>
          <w:szCs w:val="28"/>
          <w:shd w:val="clear" w:color="auto" w:fill="FFFFFF"/>
        </w:rPr>
        <w:t>Рис.</w:t>
      </w:r>
      <w:r w:rsidR="00712132">
        <w:rPr>
          <w:rFonts w:ascii="Arial" w:hAnsi="Arial" w:cs="Arial"/>
          <w:color w:val="000000"/>
          <w:sz w:val="28"/>
          <w:szCs w:val="28"/>
          <w:shd w:val="clear" w:color="auto" w:fill="FFFFFF"/>
        </w:rPr>
        <w:t>3</w:t>
      </w:r>
      <w:r>
        <w:rPr>
          <w:rFonts w:ascii="Arial" w:hAnsi="Arial" w:cs="Arial"/>
          <w:color w:val="000000"/>
          <w:sz w:val="28"/>
          <w:szCs w:val="28"/>
          <w:shd w:val="clear" w:color="auto" w:fill="FFFFFF"/>
        </w:rPr>
        <w:t>.</w:t>
      </w:r>
    </w:p>
    <w:p w:rsidR="008E1AB6" w:rsidP="00983284" w:rsidRDefault="008E1AB6" w14:paraId="49103380"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center"/>
        <w:rPr>
          <w:rFonts w:ascii="Arial" w:hAnsi="Arial" w:cs="Arial"/>
          <w:color w:val="000000"/>
          <w:sz w:val="28"/>
          <w:szCs w:val="28"/>
          <w:shd w:val="clear" w:color="auto" w:fill="FFFFFF"/>
        </w:rPr>
      </w:pPr>
    </w:p>
    <w:p w:rsidR="004224BD" w:rsidP="00983284" w:rsidRDefault="004224BD" w14:paraId="709F3F5C"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rPr>
          <w:rFonts w:ascii="Arial" w:hAnsi="Arial" w:cs="Arial"/>
          <w:color w:val="000000"/>
          <w:sz w:val="28"/>
          <w:szCs w:val="28"/>
          <w:shd w:val="clear" w:color="auto" w:fill="FFFFFF"/>
        </w:rPr>
      </w:pPr>
    </w:p>
    <w:p w:rsidR="00C46E60" w:rsidP="00983284" w:rsidRDefault="00C46E60" w14:paraId="0F1D80FA"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rPr>
          <w:rFonts w:ascii="Arial" w:hAnsi="Arial" w:cs="Arial"/>
          <w:color w:val="000000"/>
          <w:sz w:val="28"/>
          <w:szCs w:val="28"/>
          <w:shd w:val="clear" w:color="auto" w:fill="FFFFFF"/>
        </w:rPr>
      </w:pPr>
    </w:p>
    <w:p w:rsidR="00C46E60" w:rsidP="00983284" w:rsidRDefault="00C46E60" w14:paraId="1303651F" w14:textId="071E38D1">
      <w:pPr>
        <w:pStyle w:val="a8"/>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outlineLvl w:val="1"/>
        <w:rPr>
          <w:rFonts w:ascii="Arial" w:hAnsi="Arial" w:cs="Arial"/>
          <w:color w:val="000000"/>
          <w:sz w:val="28"/>
          <w:szCs w:val="28"/>
          <w:shd w:val="clear" w:color="auto" w:fill="FFFFFF"/>
        </w:rPr>
      </w:pPr>
      <w:bookmarkStart w:name="_Toc205976016" w:id="16"/>
      <w:r>
        <w:rPr>
          <w:rFonts w:ascii="Arial" w:hAnsi="Arial" w:cs="Arial"/>
          <w:color w:val="000000"/>
          <w:sz w:val="28"/>
          <w:szCs w:val="28"/>
          <w:shd w:val="clear" w:color="auto" w:fill="FFFFFF"/>
        </w:rPr>
        <w:t>Работа с ПО</w:t>
      </w:r>
      <w:bookmarkEnd w:id="16"/>
    </w:p>
    <w:p w:rsidR="00C46E60" w:rsidP="00983284" w:rsidRDefault="00C46E60" w14:paraId="30463176"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rPr>
          <w:rFonts w:ascii="Arial" w:hAnsi="Arial" w:cs="Arial"/>
          <w:color w:val="000000"/>
          <w:sz w:val="28"/>
          <w:szCs w:val="28"/>
          <w:shd w:val="clear" w:color="auto" w:fill="FFFFFF"/>
        </w:rPr>
      </w:pPr>
    </w:p>
    <w:p w:rsidR="00C46E60" w:rsidP="00983284" w:rsidRDefault="00D76198" w14:paraId="2F67E113" w14:textId="0BDC94C9">
      <w:pPr>
        <w:pStyle w:val="a8"/>
        <w:numPr>
          <w:ilvl w:val="2"/>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outlineLvl w:val="2"/>
        <w:rPr>
          <w:rFonts w:ascii="Arial" w:hAnsi="Arial" w:cs="Arial"/>
          <w:color w:val="000000"/>
          <w:sz w:val="28"/>
          <w:szCs w:val="28"/>
          <w:shd w:val="clear" w:color="auto" w:fill="FFFFFF"/>
        </w:rPr>
      </w:pPr>
      <w:bookmarkStart w:name="_Toc205976017" w:id="17"/>
      <w:r>
        <w:rPr>
          <w:rFonts w:ascii="Arial" w:hAnsi="Arial" w:cs="Arial"/>
          <w:color w:val="000000"/>
          <w:sz w:val="28"/>
          <w:szCs w:val="28"/>
          <w:shd w:val="clear" w:color="auto" w:fill="FFFFFF"/>
        </w:rPr>
        <w:t>Аналитика</w:t>
      </w:r>
      <w:bookmarkEnd w:id="17"/>
    </w:p>
    <w:p w:rsidR="00983284" w:rsidP="00983284" w:rsidRDefault="00983284" w14:paraId="2844A688"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left="1647"/>
        <w:jc w:val="both"/>
        <w:outlineLvl w:val="2"/>
        <w:rPr>
          <w:rFonts w:ascii="Arial" w:hAnsi="Arial" w:cs="Arial"/>
          <w:color w:val="000000"/>
          <w:sz w:val="28"/>
          <w:szCs w:val="28"/>
          <w:shd w:val="clear" w:color="auto" w:fill="FFFFFF"/>
        </w:rPr>
      </w:pPr>
    </w:p>
    <w:p w:rsidRPr="00D4331E" w:rsidR="00D4331E" w:rsidP="00983284" w:rsidRDefault="00D4331E" w14:paraId="67A69F07" w14:textId="77777777">
      <w:pPr>
        <w:spacing w:line="23" w:lineRule="atLeast"/>
        <w:ind w:firstLine="567"/>
        <w:rPr>
          <w:rFonts w:ascii="Arial" w:hAnsi="Arial" w:cs="Arial"/>
          <w:sz w:val="28"/>
          <w:szCs w:val="28"/>
        </w:rPr>
      </w:pPr>
      <w:r w:rsidRPr="00D4331E">
        <w:rPr>
          <w:rFonts w:ascii="Arial" w:hAnsi="Arial" w:cs="Arial"/>
          <w:sz w:val="28"/>
          <w:szCs w:val="28"/>
        </w:rPr>
        <w:t>Данный раздел позволяет посмотреть и проанализировать результаты моделирования продаж на историческом периоде.</w:t>
      </w:r>
    </w:p>
    <w:p w:rsidR="00D4331E" w:rsidP="00983284" w:rsidRDefault="00D4331E" w14:paraId="7E2FBE95" w14:textId="65BA3DB0">
      <w:pPr>
        <w:spacing w:line="23" w:lineRule="atLeast"/>
        <w:ind w:firstLine="567"/>
        <w:rPr>
          <w:rFonts w:ascii="Arial" w:hAnsi="Arial" w:cs="Arial"/>
          <w:sz w:val="28"/>
          <w:szCs w:val="28"/>
        </w:rPr>
      </w:pPr>
      <w:r w:rsidRPr="00D4331E">
        <w:rPr>
          <w:rFonts w:ascii="Arial" w:hAnsi="Arial" w:cs="Arial"/>
          <w:sz w:val="28"/>
          <w:szCs w:val="28"/>
        </w:rPr>
        <w:t xml:space="preserve">В верхней части закладки можно выбрать период для анализа. </w:t>
      </w:r>
      <w:r>
        <w:rPr>
          <w:rFonts w:ascii="Arial" w:hAnsi="Arial" w:cs="Arial"/>
          <w:sz w:val="28"/>
          <w:szCs w:val="28"/>
        </w:rPr>
        <w:t xml:space="preserve">(Рис.4.) </w:t>
      </w:r>
      <w:r w:rsidRPr="00D4331E">
        <w:rPr>
          <w:rFonts w:ascii="Arial" w:hAnsi="Arial" w:cs="Arial"/>
          <w:sz w:val="28"/>
          <w:szCs w:val="28"/>
        </w:rPr>
        <w:t xml:space="preserve">По умолчанию задан весь доступный период. Также можно поменять последний отчетный период, по которому показываются результаты на основных графиках. По умолчанию заданы доступные месяцы текущего года. Выбранный отчетный период сравнивается с аналогичным периодом предыдущего года. Кроме того, можно задать отчетный период с помощью дополнительных настроек, для этого можно выбрать один их 2х вариантов из выпадающего списка: «отображать неполный текущий год </w:t>
      </w:r>
      <w:r w:rsidRPr="00D4331E">
        <w:rPr>
          <w:rFonts w:ascii="Arial" w:hAnsi="Arial" w:cs="Arial"/>
          <w:sz w:val="28"/>
          <w:szCs w:val="28"/>
          <w:lang w:val="en-US"/>
        </w:rPr>
        <w:t>vs</w:t>
      </w:r>
      <w:r w:rsidRPr="00D4331E">
        <w:rPr>
          <w:rFonts w:ascii="Arial" w:hAnsi="Arial" w:cs="Arial"/>
          <w:sz w:val="28"/>
          <w:szCs w:val="28"/>
        </w:rPr>
        <w:t xml:space="preserve"> аналогичный период прошлого года», «отображать последний полный год </w:t>
      </w:r>
      <w:r w:rsidRPr="00D4331E">
        <w:rPr>
          <w:rFonts w:ascii="Arial" w:hAnsi="Arial" w:cs="Arial"/>
          <w:sz w:val="28"/>
          <w:szCs w:val="28"/>
          <w:lang w:val="en-US"/>
        </w:rPr>
        <w:t>vs</w:t>
      </w:r>
      <w:r w:rsidRPr="00D4331E">
        <w:rPr>
          <w:rFonts w:ascii="Arial" w:hAnsi="Arial" w:cs="Arial"/>
          <w:sz w:val="28"/>
          <w:szCs w:val="28"/>
        </w:rPr>
        <w:t xml:space="preserve"> предшествующий год».</w:t>
      </w:r>
    </w:p>
    <w:p w:rsidRPr="00D4331E" w:rsidR="00D4331E" w:rsidP="00983284" w:rsidRDefault="00D4331E" w14:paraId="6D9F4C3D" w14:textId="77777777">
      <w:pPr>
        <w:spacing w:line="23" w:lineRule="atLeast"/>
        <w:ind w:firstLine="567"/>
        <w:rPr>
          <w:rFonts w:ascii="Arial" w:hAnsi="Arial" w:cs="Arial"/>
          <w:sz w:val="28"/>
          <w:szCs w:val="28"/>
        </w:rPr>
      </w:pPr>
    </w:p>
    <w:p w:rsidRPr="00D4331E" w:rsidR="00D4331E" w:rsidP="00983284" w:rsidRDefault="00D4331E" w14:paraId="08AF61AE" w14:textId="77777777">
      <w:pPr>
        <w:spacing w:line="23" w:lineRule="atLeast"/>
        <w:ind w:firstLine="567"/>
        <w:jc w:val="center"/>
        <w:rPr>
          <w:rFonts w:ascii="Arial" w:hAnsi="Arial" w:cs="Arial"/>
          <w:sz w:val="28"/>
          <w:szCs w:val="28"/>
        </w:rPr>
      </w:pPr>
      <w:r w:rsidRPr="00D4331E">
        <w:rPr>
          <w:rFonts w:ascii="Arial" w:hAnsi="Arial" w:cs="Arial"/>
          <w:noProof/>
          <w:sz w:val="28"/>
          <w:szCs w:val="28"/>
        </w:rPr>
        <w:drawing>
          <wp:inline distT="0" distB="0" distL="0" distR="0" wp14:anchorId="4816584D" wp14:editId="6D702923">
            <wp:extent cx="5403850" cy="614426"/>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64010" cy="621266"/>
                    </a:xfrm>
                    <a:prstGeom prst="rect">
                      <a:avLst/>
                    </a:prstGeom>
                  </pic:spPr>
                </pic:pic>
              </a:graphicData>
            </a:graphic>
          </wp:inline>
        </w:drawing>
      </w:r>
    </w:p>
    <w:p w:rsidR="00D4331E" w:rsidP="00983284" w:rsidRDefault="00D4331E" w14:paraId="0BD86512" w14:textId="1677B37C">
      <w:pPr>
        <w:spacing w:line="23" w:lineRule="atLeast"/>
        <w:ind w:firstLine="567"/>
        <w:jc w:val="center"/>
        <w:rPr>
          <w:rFonts w:ascii="Arial" w:hAnsi="Arial" w:cs="Arial"/>
          <w:sz w:val="28"/>
          <w:szCs w:val="28"/>
        </w:rPr>
      </w:pPr>
      <w:r>
        <w:rPr>
          <w:rFonts w:ascii="Arial" w:hAnsi="Arial" w:cs="Arial"/>
          <w:sz w:val="28"/>
          <w:szCs w:val="28"/>
        </w:rPr>
        <w:t>Рис.4.</w:t>
      </w:r>
    </w:p>
    <w:p w:rsidR="00D4331E" w:rsidP="00983284" w:rsidRDefault="00D4331E" w14:paraId="319B1EFC" w14:textId="77777777">
      <w:pPr>
        <w:spacing w:line="23" w:lineRule="atLeast"/>
        <w:ind w:firstLine="567"/>
        <w:rPr>
          <w:rFonts w:ascii="Arial" w:hAnsi="Arial" w:cs="Arial"/>
          <w:sz w:val="28"/>
          <w:szCs w:val="28"/>
        </w:rPr>
      </w:pPr>
    </w:p>
    <w:p w:rsidRPr="00D4331E" w:rsidR="00D4331E" w:rsidP="00983284" w:rsidRDefault="00D4331E" w14:paraId="4B42F3F4" w14:textId="7A40C705">
      <w:pPr>
        <w:spacing w:line="23" w:lineRule="atLeast"/>
        <w:ind w:firstLine="567"/>
        <w:rPr>
          <w:rFonts w:ascii="Arial" w:hAnsi="Arial" w:cs="Arial"/>
          <w:sz w:val="28"/>
          <w:szCs w:val="28"/>
        </w:rPr>
      </w:pPr>
      <w:r w:rsidRPr="00D4331E">
        <w:rPr>
          <w:rFonts w:ascii="Arial" w:hAnsi="Arial" w:cs="Arial"/>
          <w:sz w:val="28"/>
          <w:szCs w:val="28"/>
        </w:rPr>
        <w:t>Аналитические графики можно посмотреть, как отдельно по выбранному бренду и конкурентам, так и в сравнении выбранных брендов между собой.</w:t>
      </w:r>
      <w:r>
        <w:rPr>
          <w:rFonts w:ascii="Arial" w:hAnsi="Arial" w:cs="Arial"/>
          <w:sz w:val="28"/>
          <w:szCs w:val="28"/>
        </w:rPr>
        <w:t xml:space="preserve"> (Рис.5.)</w:t>
      </w:r>
    </w:p>
    <w:p w:rsidR="00D4331E" w:rsidP="00983284" w:rsidRDefault="00D4331E" w14:paraId="57DD343C" w14:textId="77777777">
      <w:pPr>
        <w:spacing w:line="23" w:lineRule="atLeast"/>
        <w:ind w:firstLine="567"/>
        <w:rPr>
          <w:rFonts w:ascii="Arial" w:hAnsi="Arial" w:cs="Arial"/>
          <w:b/>
          <w:bCs/>
          <w:noProof/>
          <w:sz w:val="32"/>
          <w:szCs w:val="32"/>
        </w:rPr>
      </w:pPr>
    </w:p>
    <w:p w:rsidRPr="00D4331E" w:rsidR="00D4331E" w:rsidP="00983284" w:rsidRDefault="00D4331E" w14:paraId="6295A3C4" w14:textId="270076E0">
      <w:pPr>
        <w:spacing w:line="23" w:lineRule="atLeast"/>
        <w:ind w:firstLine="567"/>
        <w:jc w:val="center"/>
        <w:rPr>
          <w:rFonts w:ascii="Arial" w:hAnsi="Arial" w:cs="Arial"/>
          <w:sz w:val="28"/>
          <w:szCs w:val="28"/>
        </w:rPr>
      </w:pPr>
      <w:r w:rsidRPr="00D4331E">
        <w:rPr>
          <w:rFonts w:ascii="Arial" w:hAnsi="Arial" w:cs="Arial"/>
          <w:b/>
          <w:bCs/>
          <w:noProof/>
          <w:sz w:val="32"/>
          <w:szCs w:val="32"/>
        </w:rPr>
        <w:drawing>
          <wp:inline distT="0" distB="0" distL="0" distR="0" wp14:anchorId="54DACE1A" wp14:editId="68D9F70C">
            <wp:extent cx="5104923" cy="2044700"/>
            <wp:effectExtent l="0" t="0" r="63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119298" cy="2050458"/>
                    </a:xfrm>
                    <a:prstGeom prst="rect">
                      <a:avLst/>
                    </a:prstGeom>
                  </pic:spPr>
                </pic:pic>
              </a:graphicData>
            </a:graphic>
          </wp:inline>
        </w:drawing>
      </w:r>
    </w:p>
    <w:p w:rsidR="00D4331E" w:rsidP="00983284" w:rsidRDefault="00D4331E" w14:paraId="47A5D2AC" w14:textId="092D6AA7">
      <w:pPr>
        <w:spacing w:line="23" w:lineRule="atLeast"/>
        <w:ind w:firstLine="567"/>
        <w:jc w:val="center"/>
        <w:rPr>
          <w:rFonts w:ascii="Arial" w:hAnsi="Arial" w:cs="Arial"/>
          <w:sz w:val="28"/>
          <w:szCs w:val="28"/>
        </w:rPr>
      </w:pPr>
      <w:r>
        <w:rPr>
          <w:rFonts w:ascii="Arial" w:hAnsi="Arial" w:cs="Arial"/>
          <w:sz w:val="28"/>
          <w:szCs w:val="28"/>
        </w:rPr>
        <w:t>Рис.5.</w:t>
      </w:r>
    </w:p>
    <w:p w:rsidR="00D4331E" w:rsidP="00983284" w:rsidRDefault="00D4331E" w14:paraId="720CF508" w14:textId="77777777">
      <w:pPr>
        <w:spacing w:line="23" w:lineRule="atLeast"/>
        <w:ind w:firstLine="567"/>
        <w:rPr>
          <w:rFonts w:ascii="Arial" w:hAnsi="Arial" w:cs="Arial"/>
          <w:sz w:val="28"/>
          <w:szCs w:val="28"/>
        </w:rPr>
      </w:pPr>
    </w:p>
    <w:p w:rsidR="00D4331E" w:rsidP="00983284" w:rsidRDefault="00D4331E" w14:paraId="21B88506" w14:textId="0D949496">
      <w:pPr>
        <w:spacing w:line="23" w:lineRule="atLeast"/>
        <w:ind w:firstLine="567"/>
        <w:rPr>
          <w:rFonts w:ascii="Arial" w:hAnsi="Arial" w:cs="Arial"/>
          <w:sz w:val="28"/>
          <w:szCs w:val="28"/>
        </w:rPr>
      </w:pPr>
      <w:r w:rsidRPr="00D4331E">
        <w:rPr>
          <w:rFonts w:ascii="Arial" w:hAnsi="Arial" w:cs="Arial"/>
          <w:sz w:val="28"/>
          <w:szCs w:val="28"/>
        </w:rPr>
        <w:t>По выбранному бренду и конкурентам доступны следующие графики за отчетный период в сравнении с аналогичным периодом предыдущего года</w:t>
      </w:r>
      <w:r>
        <w:rPr>
          <w:rFonts w:ascii="Arial" w:hAnsi="Arial" w:cs="Arial"/>
          <w:sz w:val="28"/>
          <w:szCs w:val="28"/>
        </w:rPr>
        <w:t xml:space="preserve"> (Рис.5)</w:t>
      </w:r>
      <w:r w:rsidRPr="00D4331E">
        <w:rPr>
          <w:rFonts w:ascii="Arial" w:hAnsi="Arial" w:cs="Arial"/>
          <w:sz w:val="28"/>
          <w:szCs w:val="28"/>
        </w:rPr>
        <w:t xml:space="preserve">: продажи в рублях, рекламный бюджет (с учетом </w:t>
      </w:r>
      <w:r w:rsidRPr="00D4331E">
        <w:rPr>
          <w:rFonts w:ascii="Arial" w:hAnsi="Arial" w:cs="Arial"/>
          <w:sz w:val="28"/>
          <w:szCs w:val="28"/>
          <w:lang w:val="en-US"/>
        </w:rPr>
        <w:t>Halo</w:t>
      </w:r>
      <w:r w:rsidRPr="00D4331E">
        <w:rPr>
          <w:rFonts w:ascii="Arial" w:hAnsi="Arial" w:cs="Arial"/>
          <w:sz w:val="28"/>
          <w:szCs w:val="28"/>
        </w:rPr>
        <w:t xml:space="preserve">) в </w:t>
      </w:r>
      <w:proofErr w:type="spellStart"/>
      <w:r w:rsidRPr="00D4331E">
        <w:rPr>
          <w:rFonts w:ascii="Arial" w:hAnsi="Arial" w:cs="Arial"/>
          <w:sz w:val="28"/>
          <w:szCs w:val="28"/>
        </w:rPr>
        <w:t>тотале</w:t>
      </w:r>
      <w:proofErr w:type="spellEnd"/>
      <w:r w:rsidRPr="00D4331E">
        <w:rPr>
          <w:rFonts w:ascii="Arial" w:hAnsi="Arial" w:cs="Arial"/>
          <w:sz w:val="28"/>
          <w:szCs w:val="28"/>
        </w:rPr>
        <w:t>, а также рекламный бюджет и его вклад в рост выручки в разбивке на следующие группы:</w:t>
      </w:r>
    </w:p>
    <w:p w:rsidRPr="00D4331E" w:rsidR="008E1AB6" w:rsidP="00983284" w:rsidRDefault="008E1AB6" w14:paraId="1815053A" w14:textId="77777777">
      <w:pPr>
        <w:spacing w:line="23" w:lineRule="atLeast"/>
        <w:ind w:firstLine="567"/>
        <w:rPr>
          <w:rFonts w:ascii="Arial" w:hAnsi="Arial" w:cs="Arial"/>
          <w:sz w:val="28"/>
          <w:szCs w:val="28"/>
        </w:rPr>
      </w:pPr>
    </w:p>
    <w:p w:rsidRPr="008E1AB6" w:rsidR="00D4331E" w:rsidP="008E1AB6" w:rsidRDefault="00D4331E" w14:paraId="3ED40375" w14:textId="7777777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TV Brand – затраты на прямую ТВ поддержку бренда.</w:t>
      </w:r>
    </w:p>
    <w:p w:rsidRPr="008E1AB6" w:rsidR="00D4331E" w:rsidP="008E1AB6" w:rsidRDefault="00D4331E" w14:paraId="669575E5" w14:textId="7777777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TV Retail – затраты на ТВ поддержку ко-промо с ритейлерами.</w:t>
      </w:r>
    </w:p>
    <w:p w:rsidRPr="008E1AB6" w:rsidR="00D4331E" w:rsidP="008E1AB6" w:rsidRDefault="00D4331E" w14:paraId="0ED8BC98" w14:textId="7777777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proofErr w:type="spellStart"/>
      <w:r w:rsidRPr="008E1AB6">
        <w:rPr>
          <w:rFonts w:ascii="Arial" w:hAnsi="Arial" w:cs="Arial"/>
          <w:color w:val="000000"/>
          <w:sz w:val="28"/>
          <w:szCs w:val="28"/>
          <w:shd w:val="clear" w:color="auto" w:fill="FFFFFF"/>
        </w:rPr>
        <w:t>NonTV</w:t>
      </w:r>
      <w:proofErr w:type="spellEnd"/>
      <w:r w:rsidRPr="008E1AB6">
        <w:rPr>
          <w:rFonts w:ascii="Arial" w:hAnsi="Arial" w:cs="Arial"/>
          <w:color w:val="000000"/>
          <w:sz w:val="28"/>
          <w:szCs w:val="28"/>
          <w:shd w:val="clear" w:color="auto" w:fill="FFFFFF"/>
        </w:rPr>
        <w:t xml:space="preserve"> Brand – затраты на прямую поддержку бренда в </w:t>
      </w:r>
      <w:proofErr w:type="spellStart"/>
      <w:r w:rsidRPr="008E1AB6">
        <w:rPr>
          <w:rFonts w:ascii="Arial" w:hAnsi="Arial" w:cs="Arial"/>
          <w:color w:val="000000"/>
          <w:sz w:val="28"/>
          <w:szCs w:val="28"/>
          <w:shd w:val="clear" w:color="auto" w:fill="FFFFFF"/>
        </w:rPr>
        <w:t>nonTV</w:t>
      </w:r>
      <w:proofErr w:type="spellEnd"/>
      <w:r w:rsidRPr="008E1AB6">
        <w:rPr>
          <w:rFonts w:ascii="Arial" w:hAnsi="Arial" w:cs="Arial"/>
          <w:color w:val="000000"/>
          <w:sz w:val="28"/>
          <w:szCs w:val="28"/>
          <w:shd w:val="clear" w:color="auto" w:fill="FFFFFF"/>
        </w:rPr>
        <w:t xml:space="preserve"> медиа каналах.</w:t>
      </w:r>
    </w:p>
    <w:p w:rsidRPr="008E1AB6" w:rsidR="00D4331E" w:rsidP="008E1AB6" w:rsidRDefault="00D4331E" w14:paraId="2BC7C400" w14:textId="7777777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proofErr w:type="spellStart"/>
      <w:r w:rsidRPr="008E1AB6">
        <w:rPr>
          <w:rFonts w:ascii="Arial" w:hAnsi="Arial" w:cs="Arial"/>
          <w:color w:val="000000"/>
          <w:sz w:val="28"/>
          <w:szCs w:val="28"/>
          <w:shd w:val="clear" w:color="auto" w:fill="FFFFFF"/>
        </w:rPr>
        <w:t>NonTV</w:t>
      </w:r>
      <w:proofErr w:type="spellEnd"/>
      <w:r w:rsidRPr="008E1AB6">
        <w:rPr>
          <w:rFonts w:ascii="Arial" w:hAnsi="Arial" w:cs="Arial"/>
          <w:color w:val="000000"/>
          <w:sz w:val="28"/>
          <w:szCs w:val="28"/>
          <w:shd w:val="clear" w:color="auto" w:fill="FFFFFF"/>
        </w:rPr>
        <w:t xml:space="preserve"> Retail – затраты на поддержку ко-промо с ритейлерами в </w:t>
      </w:r>
      <w:proofErr w:type="spellStart"/>
      <w:r w:rsidRPr="008E1AB6">
        <w:rPr>
          <w:rFonts w:ascii="Arial" w:hAnsi="Arial" w:cs="Arial"/>
          <w:color w:val="000000"/>
          <w:sz w:val="28"/>
          <w:szCs w:val="28"/>
          <w:shd w:val="clear" w:color="auto" w:fill="FFFFFF"/>
        </w:rPr>
        <w:t>nonTV</w:t>
      </w:r>
      <w:proofErr w:type="spellEnd"/>
      <w:r w:rsidRPr="008E1AB6">
        <w:rPr>
          <w:rFonts w:ascii="Arial" w:hAnsi="Arial" w:cs="Arial"/>
          <w:color w:val="000000"/>
          <w:sz w:val="28"/>
          <w:szCs w:val="28"/>
          <w:shd w:val="clear" w:color="auto" w:fill="FFFFFF"/>
        </w:rPr>
        <w:t xml:space="preserve"> медиа каналах.</w:t>
      </w:r>
    </w:p>
    <w:p w:rsidR="00D4331E" w:rsidP="008E1AB6" w:rsidRDefault="00D4331E" w14:paraId="29B6F0FE" w14:textId="7976478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proofErr w:type="spellStart"/>
      <w:r w:rsidRPr="008E1AB6">
        <w:rPr>
          <w:rFonts w:ascii="Arial" w:hAnsi="Arial" w:cs="Arial"/>
          <w:color w:val="000000"/>
          <w:sz w:val="28"/>
          <w:szCs w:val="28"/>
          <w:shd w:val="clear" w:color="auto" w:fill="FFFFFF"/>
        </w:rPr>
        <w:t>Halo</w:t>
      </w:r>
      <w:proofErr w:type="spellEnd"/>
      <w:r w:rsidRPr="008E1AB6">
        <w:rPr>
          <w:rFonts w:ascii="Arial" w:hAnsi="Arial" w:cs="Arial"/>
          <w:color w:val="000000"/>
          <w:sz w:val="28"/>
          <w:szCs w:val="28"/>
          <w:shd w:val="clear" w:color="auto" w:fill="FFFFFF"/>
        </w:rPr>
        <w:t xml:space="preserve"> ALL – затраты на поддержку других продуктов бренда.</w:t>
      </w:r>
    </w:p>
    <w:p w:rsidRPr="008E1AB6" w:rsidR="008E1AB6" w:rsidP="008E1AB6" w:rsidRDefault="008E1AB6" w14:paraId="49A2EE7E"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567"/>
        <w:jc w:val="both"/>
        <w:rPr>
          <w:rFonts w:ascii="Arial" w:hAnsi="Arial" w:cs="Arial"/>
          <w:color w:val="000000"/>
          <w:sz w:val="28"/>
          <w:szCs w:val="28"/>
          <w:shd w:val="clear" w:color="auto" w:fill="FFFFFF"/>
        </w:rPr>
      </w:pPr>
    </w:p>
    <w:p w:rsidRPr="00D4331E" w:rsidR="00D4331E" w:rsidP="00983284" w:rsidRDefault="00D4331E" w14:paraId="6A481491" w14:textId="77777777">
      <w:pPr>
        <w:spacing w:line="23" w:lineRule="atLeast"/>
        <w:ind w:firstLine="567"/>
        <w:rPr>
          <w:rFonts w:ascii="Arial" w:hAnsi="Arial" w:cs="Arial"/>
          <w:sz w:val="28"/>
          <w:szCs w:val="28"/>
        </w:rPr>
      </w:pPr>
      <w:r w:rsidRPr="00D4331E">
        <w:rPr>
          <w:rFonts w:ascii="Arial" w:hAnsi="Arial" w:cs="Arial"/>
          <w:sz w:val="28"/>
          <w:szCs w:val="28"/>
        </w:rPr>
        <w:t xml:space="preserve">Медиа бюджеты представлены в рублях и в процентах от </w:t>
      </w:r>
      <w:proofErr w:type="spellStart"/>
      <w:r w:rsidRPr="00D4331E">
        <w:rPr>
          <w:rFonts w:ascii="Arial" w:hAnsi="Arial" w:cs="Arial"/>
          <w:sz w:val="28"/>
          <w:szCs w:val="28"/>
        </w:rPr>
        <w:t>тотал</w:t>
      </w:r>
      <w:proofErr w:type="spellEnd"/>
      <w:r w:rsidRPr="00D4331E">
        <w:rPr>
          <w:rFonts w:ascii="Arial" w:hAnsi="Arial" w:cs="Arial"/>
          <w:sz w:val="28"/>
          <w:szCs w:val="28"/>
        </w:rPr>
        <w:t xml:space="preserve"> бюджета. Вклад в рост выручки также выражен в рублях и в процентах от </w:t>
      </w:r>
      <w:proofErr w:type="spellStart"/>
      <w:r w:rsidRPr="00D4331E">
        <w:rPr>
          <w:rFonts w:ascii="Arial" w:hAnsi="Arial" w:cs="Arial"/>
          <w:sz w:val="28"/>
          <w:szCs w:val="28"/>
        </w:rPr>
        <w:t>тотал</w:t>
      </w:r>
      <w:proofErr w:type="spellEnd"/>
      <w:r w:rsidRPr="00D4331E">
        <w:rPr>
          <w:rFonts w:ascii="Arial" w:hAnsi="Arial" w:cs="Arial"/>
          <w:sz w:val="28"/>
          <w:szCs w:val="28"/>
        </w:rPr>
        <w:t xml:space="preserve"> продаж бренда.</w:t>
      </w:r>
    </w:p>
    <w:p w:rsidR="00D4331E" w:rsidP="00983284" w:rsidRDefault="00D4331E" w14:paraId="6A49E5C6" w14:textId="0AA439B5">
      <w:pPr>
        <w:spacing w:line="23" w:lineRule="atLeast"/>
        <w:ind w:firstLine="567"/>
        <w:rPr>
          <w:rFonts w:ascii="Arial" w:hAnsi="Arial" w:cs="Arial"/>
          <w:sz w:val="28"/>
          <w:szCs w:val="28"/>
        </w:rPr>
      </w:pPr>
      <w:r w:rsidRPr="00D4331E">
        <w:rPr>
          <w:rFonts w:ascii="Arial" w:hAnsi="Arial" w:cs="Arial"/>
          <w:sz w:val="28"/>
          <w:szCs w:val="28"/>
        </w:rPr>
        <w:t xml:space="preserve">Внизу графика с вкладами указан суммарный вклад других </w:t>
      </w:r>
      <w:proofErr w:type="spellStart"/>
      <w:r w:rsidRPr="00D4331E">
        <w:rPr>
          <w:rFonts w:ascii="Arial" w:hAnsi="Arial" w:cs="Arial"/>
          <w:sz w:val="28"/>
          <w:szCs w:val="28"/>
        </w:rPr>
        <w:t>нерекламных</w:t>
      </w:r>
      <w:proofErr w:type="spellEnd"/>
      <w:r w:rsidRPr="00D4331E">
        <w:rPr>
          <w:rFonts w:ascii="Arial" w:hAnsi="Arial" w:cs="Arial"/>
          <w:sz w:val="28"/>
          <w:szCs w:val="28"/>
        </w:rPr>
        <w:t xml:space="preserve"> факторов</w:t>
      </w:r>
      <w:r>
        <w:rPr>
          <w:rFonts w:ascii="Arial" w:hAnsi="Arial" w:cs="Arial"/>
          <w:sz w:val="28"/>
          <w:szCs w:val="28"/>
        </w:rPr>
        <w:t xml:space="preserve"> (Рис.5)</w:t>
      </w:r>
      <w:r w:rsidRPr="00D4331E">
        <w:rPr>
          <w:rFonts w:ascii="Arial" w:hAnsi="Arial" w:cs="Arial"/>
          <w:sz w:val="28"/>
          <w:szCs w:val="28"/>
        </w:rPr>
        <w:t>:</w:t>
      </w:r>
    </w:p>
    <w:p w:rsidRPr="00D4331E" w:rsidR="008E1AB6" w:rsidP="00983284" w:rsidRDefault="008E1AB6" w14:paraId="594697BD" w14:textId="77777777">
      <w:pPr>
        <w:spacing w:line="23" w:lineRule="atLeast"/>
        <w:ind w:firstLine="567"/>
        <w:rPr>
          <w:rFonts w:ascii="Arial" w:hAnsi="Arial" w:cs="Arial"/>
          <w:sz w:val="28"/>
          <w:szCs w:val="28"/>
        </w:rPr>
      </w:pPr>
    </w:p>
    <w:p w:rsidRPr="008E1AB6" w:rsidR="00D4331E" w:rsidP="008E1AB6" w:rsidRDefault="00D4331E" w14:paraId="3000DABC" w14:textId="7777777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 xml:space="preserve">Барьеры – вклад отрицательных </w:t>
      </w:r>
      <w:proofErr w:type="spellStart"/>
      <w:r w:rsidRPr="008E1AB6">
        <w:rPr>
          <w:rFonts w:ascii="Arial" w:hAnsi="Arial" w:cs="Arial"/>
          <w:color w:val="000000"/>
          <w:sz w:val="28"/>
          <w:szCs w:val="28"/>
          <w:shd w:val="clear" w:color="auto" w:fill="FFFFFF"/>
        </w:rPr>
        <w:t>нерекламных</w:t>
      </w:r>
      <w:proofErr w:type="spellEnd"/>
      <w:r w:rsidRPr="008E1AB6">
        <w:rPr>
          <w:rFonts w:ascii="Arial" w:hAnsi="Arial" w:cs="Arial"/>
          <w:color w:val="000000"/>
          <w:sz w:val="28"/>
          <w:szCs w:val="28"/>
          <w:shd w:val="clear" w:color="auto" w:fill="FFFFFF"/>
        </w:rPr>
        <w:t xml:space="preserve"> факторов (дистрибуция конкурентов и медиа поддержка конкурентов).</w:t>
      </w:r>
    </w:p>
    <w:p w:rsidR="00D4331E" w:rsidP="008E1AB6" w:rsidRDefault="00D4331E" w14:paraId="2BD4372A" w14:textId="0438165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proofErr w:type="spellStart"/>
      <w:r w:rsidRPr="008E1AB6">
        <w:rPr>
          <w:rFonts w:ascii="Arial" w:hAnsi="Arial" w:cs="Arial"/>
          <w:color w:val="000000"/>
          <w:sz w:val="28"/>
          <w:szCs w:val="28"/>
          <w:shd w:val="clear" w:color="auto" w:fill="FFFFFF"/>
        </w:rPr>
        <w:t>Нерекламные</w:t>
      </w:r>
      <w:proofErr w:type="spellEnd"/>
      <w:r w:rsidRPr="008E1AB6">
        <w:rPr>
          <w:rFonts w:ascii="Arial" w:hAnsi="Arial" w:cs="Arial"/>
          <w:color w:val="000000"/>
          <w:sz w:val="28"/>
          <w:szCs w:val="28"/>
          <w:shd w:val="clear" w:color="auto" w:fill="FFFFFF"/>
        </w:rPr>
        <w:t xml:space="preserve"> драйверы – вклад положительных </w:t>
      </w:r>
      <w:proofErr w:type="spellStart"/>
      <w:r w:rsidRPr="008E1AB6">
        <w:rPr>
          <w:rFonts w:ascii="Arial" w:hAnsi="Arial" w:cs="Arial"/>
          <w:color w:val="000000"/>
          <w:sz w:val="28"/>
          <w:szCs w:val="28"/>
          <w:shd w:val="clear" w:color="auto" w:fill="FFFFFF"/>
        </w:rPr>
        <w:t>нерекламных</w:t>
      </w:r>
      <w:proofErr w:type="spellEnd"/>
      <w:r w:rsidRPr="008E1AB6">
        <w:rPr>
          <w:rFonts w:ascii="Arial" w:hAnsi="Arial" w:cs="Arial"/>
          <w:color w:val="000000"/>
          <w:sz w:val="28"/>
          <w:szCs w:val="28"/>
          <w:shd w:val="clear" w:color="auto" w:fill="FFFFFF"/>
        </w:rPr>
        <w:t xml:space="preserve"> факторов (рост дистрибуции, снижение цены, промо, рост количества SKU анализируемого бренда).</w:t>
      </w:r>
    </w:p>
    <w:p w:rsidRPr="008E1AB6" w:rsidR="008E1AB6" w:rsidP="008E1AB6" w:rsidRDefault="008E1AB6" w14:paraId="76BDB190"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567"/>
        <w:jc w:val="both"/>
        <w:rPr>
          <w:rFonts w:ascii="Arial" w:hAnsi="Arial" w:cs="Arial"/>
          <w:color w:val="000000"/>
          <w:sz w:val="28"/>
          <w:szCs w:val="28"/>
          <w:shd w:val="clear" w:color="auto" w:fill="FFFFFF"/>
        </w:rPr>
      </w:pPr>
    </w:p>
    <w:p w:rsidRPr="00D4331E" w:rsidR="00D4331E" w:rsidP="00983284" w:rsidRDefault="00D4331E" w14:paraId="07550A12" w14:textId="19F9EB4E">
      <w:pPr>
        <w:spacing w:line="23" w:lineRule="atLeast"/>
        <w:ind w:firstLine="567"/>
        <w:rPr>
          <w:rFonts w:ascii="Arial" w:hAnsi="Arial" w:cs="Arial"/>
          <w:sz w:val="28"/>
          <w:szCs w:val="28"/>
        </w:rPr>
      </w:pPr>
      <w:r w:rsidRPr="00D4331E">
        <w:rPr>
          <w:rFonts w:ascii="Arial" w:hAnsi="Arial" w:cs="Arial"/>
          <w:sz w:val="28"/>
          <w:szCs w:val="28"/>
        </w:rPr>
        <w:t xml:space="preserve">На графике не отображаются базовые продажи (это уровень продаж, который не зависит от рекламной поддержки и вышеперечисленных </w:t>
      </w:r>
      <w:proofErr w:type="spellStart"/>
      <w:r w:rsidRPr="00D4331E">
        <w:rPr>
          <w:rFonts w:ascii="Arial" w:hAnsi="Arial" w:cs="Arial"/>
          <w:sz w:val="28"/>
          <w:szCs w:val="28"/>
        </w:rPr>
        <w:t>нерекламных</w:t>
      </w:r>
      <w:proofErr w:type="spellEnd"/>
      <w:r w:rsidRPr="00D4331E">
        <w:rPr>
          <w:rFonts w:ascii="Arial" w:hAnsi="Arial" w:cs="Arial"/>
          <w:sz w:val="28"/>
          <w:szCs w:val="28"/>
        </w:rPr>
        <w:t xml:space="preserve"> факторов).</w:t>
      </w:r>
      <w:r>
        <w:rPr>
          <w:rFonts w:ascii="Arial" w:hAnsi="Arial" w:cs="Arial"/>
          <w:sz w:val="28"/>
          <w:szCs w:val="28"/>
        </w:rPr>
        <w:t xml:space="preserve"> (Рис.5.)</w:t>
      </w:r>
    </w:p>
    <w:p w:rsidRPr="00D4331E" w:rsidR="00D4331E" w:rsidP="00983284" w:rsidRDefault="00D4331E" w14:paraId="647016C6" w14:textId="5E4E3DE9">
      <w:pPr>
        <w:spacing w:line="23" w:lineRule="atLeast"/>
        <w:ind w:firstLine="567"/>
        <w:rPr>
          <w:rFonts w:ascii="Arial" w:hAnsi="Arial" w:cs="Arial"/>
          <w:sz w:val="28"/>
          <w:szCs w:val="28"/>
        </w:rPr>
      </w:pPr>
      <w:r w:rsidRPr="00D4331E">
        <w:rPr>
          <w:rFonts w:ascii="Arial" w:hAnsi="Arial" w:cs="Arial"/>
          <w:sz w:val="28"/>
          <w:szCs w:val="28"/>
        </w:rPr>
        <w:t xml:space="preserve">Также отображается </w:t>
      </w:r>
      <w:r w:rsidRPr="00D4331E">
        <w:rPr>
          <w:rFonts w:ascii="Arial" w:hAnsi="Arial" w:cs="Arial"/>
          <w:sz w:val="28"/>
          <w:szCs w:val="28"/>
          <w:lang w:val="en-US"/>
        </w:rPr>
        <w:t>ROAS</w:t>
      </w:r>
      <w:r w:rsidRPr="00D4331E">
        <w:rPr>
          <w:rFonts w:ascii="Arial" w:hAnsi="Arial" w:cs="Arial"/>
          <w:sz w:val="28"/>
          <w:szCs w:val="28"/>
        </w:rPr>
        <w:t xml:space="preserve"> </w:t>
      </w:r>
      <w:proofErr w:type="spellStart"/>
      <w:r w:rsidRPr="00D4331E">
        <w:rPr>
          <w:rFonts w:ascii="Arial" w:hAnsi="Arial" w:cs="Arial"/>
          <w:sz w:val="28"/>
          <w:szCs w:val="28"/>
        </w:rPr>
        <w:t>тотал</w:t>
      </w:r>
      <w:proofErr w:type="spellEnd"/>
      <w:r w:rsidRPr="00D4331E">
        <w:rPr>
          <w:rFonts w:ascii="Arial" w:hAnsi="Arial" w:cs="Arial"/>
          <w:sz w:val="28"/>
          <w:szCs w:val="28"/>
        </w:rPr>
        <w:t xml:space="preserve"> и в разбивке на медиа группы.</w:t>
      </w:r>
      <w:r>
        <w:rPr>
          <w:rFonts w:ascii="Arial" w:hAnsi="Arial" w:cs="Arial"/>
          <w:sz w:val="28"/>
          <w:szCs w:val="28"/>
        </w:rPr>
        <w:t xml:space="preserve">  (Рис.5.) </w:t>
      </w:r>
      <w:r w:rsidRPr="00D4331E">
        <w:rPr>
          <w:rFonts w:ascii="Arial" w:hAnsi="Arial" w:cs="Arial"/>
          <w:sz w:val="28"/>
          <w:szCs w:val="28"/>
        </w:rPr>
        <w:t xml:space="preserve">Индекс </w:t>
      </w:r>
      <w:r w:rsidRPr="00D4331E">
        <w:rPr>
          <w:rFonts w:ascii="Arial" w:hAnsi="Arial" w:cs="Arial"/>
          <w:sz w:val="28"/>
          <w:szCs w:val="28"/>
          <w:lang w:val="en-US"/>
        </w:rPr>
        <w:t>ROAS</w:t>
      </w:r>
      <w:r w:rsidRPr="00D4331E">
        <w:rPr>
          <w:rFonts w:ascii="Arial" w:hAnsi="Arial" w:cs="Arial"/>
          <w:sz w:val="28"/>
          <w:szCs w:val="28"/>
        </w:rPr>
        <w:t xml:space="preserve"> – соотношение вклада рекламной поддержки и затрат на нее, выраженное в процентах. Результат больший, чем 100% говорит об окупаемости рекламных инвестиций (с учетом указанного % продаж в федеральных сетях).</w:t>
      </w:r>
    </w:p>
    <w:p w:rsidRPr="00D4331E" w:rsidR="00D4331E" w:rsidP="00983284" w:rsidRDefault="00D4331E" w14:paraId="3B2699A6" w14:textId="4E238273">
      <w:pPr>
        <w:spacing w:line="23" w:lineRule="atLeast"/>
        <w:ind w:firstLine="567"/>
        <w:rPr>
          <w:rFonts w:ascii="Arial" w:hAnsi="Arial" w:cs="Arial"/>
          <w:sz w:val="28"/>
          <w:szCs w:val="28"/>
        </w:rPr>
      </w:pPr>
      <w:r w:rsidRPr="00D4331E">
        <w:rPr>
          <w:rFonts w:ascii="Arial" w:hAnsi="Arial" w:cs="Arial"/>
          <w:sz w:val="28"/>
          <w:szCs w:val="28"/>
        </w:rPr>
        <w:t>Для более детального анализа нажимаем на кнопку «Посмотреть в динамике»</w:t>
      </w:r>
      <w:r>
        <w:rPr>
          <w:rFonts w:ascii="Arial" w:hAnsi="Arial" w:cs="Arial"/>
          <w:sz w:val="28"/>
          <w:szCs w:val="28"/>
        </w:rPr>
        <w:t xml:space="preserve"> (Рис.5)</w:t>
      </w:r>
      <w:r w:rsidRPr="00D4331E">
        <w:rPr>
          <w:rFonts w:ascii="Arial" w:hAnsi="Arial" w:cs="Arial"/>
          <w:sz w:val="28"/>
          <w:szCs w:val="28"/>
        </w:rPr>
        <w:t>, которая доступна под основными графиками, и выбираем динамику (по месяцам, кварталам, полугодиям или годам).</w:t>
      </w:r>
      <w:r>
        <w:rPr>
          <w:rFonts w:ascii="Arial" w:hAnsi="Arial" w:cs="Arial"/>
          <w:sz w:val="28"/>
          <w:szCs w:val="28"/>
        </w:rPr>
        <w:t xml:space="preserve"> (Рис.6.)</w:t>
      </w:r>
    </w:p>
    <w:p w:rsidRPr="00D4331E" w:rsidR="00D4331E" w:rsidP="00983284" w:rsidRDefault="00D4331E" w14:paraId="52E14879" w14:textId="428807C2">
      <w:pPr>
        <w:spacing w:line="23" w:lineRule="atLeast"/>
        <w:ind w:firstLine="567"/>
        <w:rPr>
          <w:rFonts w:ascii="Arial" w:hAnsi="Arial" w:cs="Arial"/>
          <w:sz w:val="28"/>
          <w:szCs w:val="28"/>
        </w:rPr>
      </w:pPr>
      <w:r w:rsidRPr="00D4331E">
        <w:rPr>
          <w:rFonts w:ascii="Arial" w:hAnsi="Arial" w:cs="Arial"/>
          <w:sz w:val="28"/>
          <w:szCs w:val="28"/>
        </w:rPr>
        <w:t>В результате получаем следующие графики за выбранный период анализа в указанной динамике</w:t>
      </w:r>
      <w:r>
        <w:rPr>
          <w:rFonts w:ascii="Arial" w:hAnsi="Arial" w:cs="Arial"/>
          <w:sz w:val="28"/>
          <w:szCs w:val="28"/>
        </w:rPr>
        <w:t xml:space="preserve"> (Рис.6.)</w:t>
      </w:r>
      <w:r w:rsidRPr="00D4331E">
        <w:rPr>
          <w:rFonts w:ascii="Arial" w:hAnsi="Arial" w:cs="Arial"/>
          <w:sz w:val="28"/>
          <w:szCs w:val="28"/>
        </w:rPr>
        <w:t>: продажи бренда в рублях, рекламный бюджет и вклад медиа-факторов в разбивке на группы (описаны на странице выше), а также вклад факторов в продажи в рублях:</w:t>
      </w:r>
    </w:p>
    <w:p w:rsidRPr="008E1AB6" w:rsidR="00D4331E" w:rsidP="008E1AB6" w:rsidRDefault="00D4331E" w14:paraId="27A63BA0" w14:textId="7777777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Дистрибуция бренда и конкурентов</w:t>
      </w:r>
    </w:p>
    <w:p w:rsidRPr="008E1AB6" w:rsidR="00D4331E" w:rsidP="008E1AB6" w:rsidRDefault="00D4331E" w14:paraId="2F4A31A8" w14:textId="4128CBD9">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Количество SKU бренда на полках в магазине</w:t>
      </w:r>
    </w:p>
    <w:p w:rsidRPr="008E1AB6" w:rsidR="00D4331E" w:rsidP="008E1AB6" w:rsidRDefault="00D4331E" w14:paraId="4C5FCD47" w14:textId="552127B6">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 xml:space="preserve">Промо акции в магазинах </w:t>
      </w:r>
    </w:p>
    <w:p w:rsidRPr="008E1AB6" w:rsidR="00D4331E" w:rsidP="008E1AB6" w:rsidRDefault="00D4331E" w14:paraId="1252EF11" w14:textId="7777777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Цена бренда</w:t>
      </w:r>
    </w:p>
    <w:p w:rsidRPr="008E1AB6" w:rsidR="00D4331E" w:rsidP="008E1AB6" w:rsidRDefault="00D4331E" w14:paraId="12AA2397" w14:textId="7777777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Рекламная поддержка бренда в разбивке на группы (описаны на странице выше)</w:t>
      </w:r>
    </w:p>
    <w:p w:rsidRPr="008E1AB6" w:rsidR="00D4331E" w:rsidP="008E1AB6" w:rsidRDefault="00D4331E" w14:paraId="2424051D" w14:textId="77777777">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Рекламная поддержка конкурентов</w:t>
      </w:r>
    </w:p>
    <w:p w:rsidR="00D4331E" w:rsidP="008E1AB6" w:rsidRDefault="00D4331E" w14:paraId="14E4F84A" w14:textId="6651D6B9">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8E1AB6">
        <w:rPr>
          <w:rFonts w:ascii="Arial" w:hAnsi="Arial" w:cs="Arial"/>
          <w:color w:val="000000"/>
          <w:sz w:val="28"/>
          <w:szCs w:val="28"/>
          <w:shd w:val="clear" w:color="auto" w:fill="FFFFFF"/>
        </w:rPr>
        <w:t>Базовые продажи, которые не зависят от вышеперечисленных факторов</w:t>
      </w:r>
    </w:p>
    <w:p w:rsidRPr="008E1AB6" w:rsidR="008E1AB6" w:rsidP="008E1AB6" w:rsidRDefault="008E1AB6" w14:paraId="6CA76952" w14:textId="77777777">
      <w:pPr>
        <w:pStyle w:val="a8"/>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567"/>
        <w:jc w:val="both"/>
        <w:rPr>
          <w:rFonts w:ascii="Arial" w:hAnsi="Arial" w:cs="Arial"/>
          <w:color w:val="000000"/>
          <w:sz w:val="28"/>
          <w:szCs w:val="28"/>
          <w:shd w:val="clear" w:color="auto" w:fill="FFFFFF"/>
        </w:rPr>
      </w:pPr>
    </w:p>
    <w:p w:rsidRPr="00D4331E" w:rsidR="00D4331E" w:rsidP="00983284" w:rsidRDefault="00D4331E" w14:paraId="2F15DEB0" w14:textId="77777777">
      <w:pPr>
        <w:spacing w:line="23" w:lineRule="atLeast"/>
        <w:ind w:firstLine="567"/>
        <w:jc w:val="center"/>
        <w:rPr>
          <w:rFonts w:ascii="Arial" w:hAnsi="Arial" w:cs="Arial"/>
          <w:sz w:val="28"/>
          <w:szCs w:val="28"/>
        </w:rPr>
      </w:pPr>
      <w:r w:rsidRPr="00D4331E">
        <w:rPr>
          <w:rFonts w:ascii="Arial" w:hAnsi="Arial" w:cs="Arial"/>
          <w:noProof/>
          <w:sz w:val="28"/>
          <w:szCs w:val="28"/>
        </w:rPr>
        <w:drawing>
          <wp:inline distT="0" distB="0" distL="0" distR="0" wp14:anchorId="482C85E8" wp14:editId="6F19F87C">
            <wp:extent cx="5589279" cy="179705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20589" cy="1807117"/>
                    </a:xfrm>
                    <a:prstGeom prst="rect">
                      <a:avLst/>
                    </a:prstGeom>
                  </pic:spPr>
                </pic:pic>
              </a:graphicData>
            </a:graphic>
          </wp:inline>
        </w:drawing>
      </w:r>
    </w:p>
    <w:p w:rsidRPr="00D4331E" w:rsidR="00D4331E" w:rsidP="00983284" w:rsidRDefault="00D4331E" w14:paraId="750CDB6E" w14:textId="77777777">
      <w:pPr>
        <w:spacing w:line="23" w:lineRule="atLeast"/>
        <w:ind w:firstLine="567"/>
        <w:jc w:val="center"/>
        <w:rPr>
          <w:rFonts w:ascii="Arial" w:hAnsi="Arial" w:cs="Arial"/>
          <w:sz w:val="28"/>
          <w:szCs w:val="28"/>
        </w:rPr>
      </w:pPr>
      <w:r w:rsidRPr="00D4331E">
        <w:rPr>
          <w:rFonts w:ascii="Arial" w:hAnsi="Arial" w:cs="Arial"/>
          <w:noProof/>
          <w:sz w:val="28"/>
          <w:szCs w:val="28"/>
        </w:rPr>
        <w:drawing>
          <wp:inline distT="0" distB="0" distL="0" distR="0" wp14:anchorId="525E99C4" wp14:editId="123DE3A0">
            <wp:extent cx="5448300" cy="1812109"/>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93486" cy="1827138"/>
                    </a:xfrm>
                    <a:prstGeom prst="rect">
                      <a:avLst/>
                    </a:prstGeom>
                  </pic:spPr>
                </pic:pic>
              </a:graphicData>
            </a:graphic>
          </wp:inline>
        </w:drawing>
      </w:r>
    </w:p>
    <w:p w:rsidR="00D4331E" w:rsidP="00983284" w:rsidRDefault="00D4331E" w14:paraId="094AEE78" w14:textId="4603A392">
      <w:pPr>
        <w:spacing w:line="23" w:lineRule="atLeast"/>
        <w:ind w:firstLine="567"/>
        <w:jc w:val="center"/>
        <w:rPr>
          <w:rFonts w:ascii="Arial" w:hAnsi="Arial" w:cs="Arial"/>
          <w:sz w:val="28"/>
          <w:szCs w:val="28"/>
        </w:rPr>
      </w:pPr>
      <w:r w:rsidRPr="00D4331E">
        <w:rPr>
          <w:rFonts w:ascii="Arial" w:hAnsi="Arial" w:cs="Arial"/>
          <w:noProof/>
          <w:sz w:val="28"/>
          <w:szCs w:val="28"/>
        </w:rPr>
        <w:drawing>
          <wp:inline distT="0" distB="0" distL="0" distR="0" wp14:anchorId="6B52286B" wp14:editId="49E59305">
            <wp:extent cx="5384800" cy="858708"/>
            <wp:effectExtent l="0" t="0" r="635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57927" cy="870370"/>
                    </a:xfrm>
                    <a:prstGeom prst="rect">
                      <a:avLst/>
                    </a:prstGeom>
                  </pic:spPr>
                </pic:pic>
              </a:graphicData>
            </a:graphic>
          </wp:inline>
        </w:drawing>
      </w:r>
    </w:p>
    <w:p w:rsidRPr="00D4331E" w:rsidR="00D4331E" w:rsidP="00983284" w:rsidRDefault="00D4331E" w14:paraId="14A700B8" w14:textId="2E61418A">
      <w:pPr>
        <w:spacing w:line="23" w:lineRule="atLeast"/>
        <w:ind w:firstLine="567"/>
        <w:jc w:val="center"/>
        <w:rPr>
          <w:rFonts w:ascii="Arial" w:hAnsi="Arial" w:cs="Arial"/>
          <w:sz w:val="28"/>
          <w:szCs w:val="28"/>
        </w:rPr>
      </w:pPr>
      <w:r>
        <w:rPr>
          <w:rFonts w:ascii="Arial" w:hAnsi="Arial" w:cs="Arial"/>
          <w:sz w:val="28"/>
          <w:szCs w:val="28"/>
        </w:rPr>
        <w:t>Рис.6.</w:t>
      </w:r>
    </w:p>
    <w:p w:rsidR="00D4331E" w:rsidP="00983284" w:rsidRDefault="00D4331E" w14:paraId="57EC4245" w14:textId="77777777">
      <w:pPr>
        <w:spacing w:line="23" w:lineRule="atLeast"/>
        <w:ind w:left="708" w:firstLine="567"/>
        <w:rPr>
          <w:rFonts w:ascii="Arial" w:hAnsi="Arial" w:cs="Arial"/>
          <w:sz w:val="28"/>
          <w:szCs w:val="28"/>
        </w:rPr>
      </w:pPr>
    </w:p>
    <w:p w:rsidRPr="00D4331E" w:rsidR="00D4331E" w:rsidP="00983284" w:rsidRDefault="00D4331E" w14:paraId="1AAB2D77" w14:textId="0E242321">
      <w:pPr>
        <w:spacing w:line="23" w:lineRule="atLeast"/>
        <w:ind w:left="708" w:firstLine="567"/>
        <w:rPr>
          <w:rFonts w:ascii="Arial" w:hAnsi="Arial" w:cs="Arial"/>
          <w:sz w:val="28"/>
          <w:szCs w:val="28"/>
        </w:rPr>
      </w:pPr>
      <w:r w:rsidRPr="00D4331E">
        <w:rPr>
          <w:rFonts w:ascii="Arial" w:hAnsi="Arial" w:cs="Arial"/>
          <w:sz w:val="28"/>
          <w:szCs w:val="28"/>
        </w:rPr>
        <w:t>Для сравнения бренда с конкурентами необходимо нажать на кнопку «Сравнить с конкурентами» в нижней части вкладки «Аналитика»</w:t>
      </w:r>
      <w:r>
        <w:rPr>
          <w:rFonts w:ascii="Arial" w:hAnsi="Arial" w:cs="Arial"/>
          <w:sz w:val="28"/>
          <w:szCs w:val="28"/>
        </w:rPr>
        <w:t xml:space="preserve"> </w:t>
      </w:r>
      <w:r w:rsidRPr="00D4331E">
        <w:rPr>
          <w:rFonts w:ascii="Arial" w:hAnsi="Arial" w:cs="Arial"/>
          <w:sz w:val="28"/>
          <w:szCs w:val="28"/>
        </w:rPr>
        <w:t>или выбрать закладку «Сравнить» справа от закладок по каждому конкуренту.</w:t>
      </w:r>
      <w:r>
        <w:rPr>
          <w:rFonts w:ascii="Arial" w:hAnsi="Arial" w:cs="Arial"/>
          <w:sz w:val="28"/>
          <w:szCs w:val="28"/>
        </w:rPr>
        <w:t xml:space="preserve"> (Рис.5.)</w:t>
      </w:r>
    </w:p>
    <w:p w:rsidR="00D4331E" w:rsidP="00983284" w:rsidRDefault="00D4331E" w14:paraId="33FBE6BA" w14:textId="23ACC851">
      <w:pPr>
        <w:spacing w:line="23" w:lineRule="atLeast"/>
        <w:ind w:left="708" w:firstLine="567"/>
        <w:rPr>
          <w:rFonts w:ascii="Arial" w:hAnsi="Arial" w:cs="Arial"/>
          <w:sz w:val="28"/>
          <w:szCs w:val="28"/>
        </w:rPr>
      </w:pPr>
      <w:r w:rsidRPr="00D4331E">
        <w:rPr>
          <w:rFonts w:ascii="Arial" w:hAnsi="Arial" w:cs="Arial"/>
          <w:sz w:val="28"/>
          <w:szCs w:val="28"/>
        </w:rPr>
        <w:t>В результате получаем следующие графики по бренду и конкурентам за выбранный отчетный период в сравнении с аналогичным периодом прошлого года</w:t>
      </w:r>
      <w:r>
        <w:rPr>
          <w:rFonts w:ascii="Arial" w:hAnsi="Arial" w:cs="Arial"/>
          <w:sz w:val="28"/>
          <w:szCs w:val="28"/>
        </w:rPr>
        <w:t xml:space="preserve"> (Рис.7.)</w:t>
      </w:r>
      <w:r w:rsidRPr="00D4331E">
        <w:rPr>
          <w:rFonts w:ascii="Arial" w:hAnsi="Arial" w:cs="Arial"/>
          <w:sz w:val="28"/>
          <w:szCs w:val="28"/>
        </w:rPr>
        <w:t xml:space="preserve">: продажи в рублях, рекламные бюджеты и вклады медиа факторов в разбивке на группы (описаны на странице выше), вклады факторов (описаны на странице выше) в продажи в рублях, </w:t>
      </w:r>
      <w:r w:rsidRPr="00D4331E">
        <w:rPr>
          <w:rFonts w:ascii="Arial" w:hAnsi="Arial" w:cs="Arial"/>
          <w:sz w:val="28"/>
          <w:szCs w:val="28"/>
          <w:lang w:val="en-US"/>
        </w:rPr>
        <w:t>ROAS</w:t>
      </w:r>
      <w:r w:rsidRPr="00D4331E">
        <w:rPr>
          <w:rFonts w:ascii="Arial" w:hAnsi="Arial" w:cs="Arial"/>
          <w:sz w:val="28"/>
          <w:szCs w:val="28"/>
        </w:rPr>
        <w:t>.</w:t>
      </w:r>
    </w:p>
    <w:p w:rsidRPr="00D4331E" w:rsidR="00D4331E" w:rsidP="00983284" w:rsidRDefault="00D4331E" w14:paraId="371ED5F5" w14:textId="77777777">
      <w:pPr>
        <w:spacing w:line="23" w:lineRule="atLeast"/>
        <w:ind w:left="708" w:firstLine="567"/>
        <w:rPr>
          <w:rFonts w:ascii="Arial" w:hAnsi="Arial" w:cs="Arial"/>
          <w:sz w:val="28"/>
          <w:szCs w:val="28"/>
        </w:rPr>
      </w:pPr>
    </w:p>
    <w:p w:rsidRPr="00855221" w:rsidR="00D4331E" w:rsidP="00983284" w:rsidRDefault="00D4331E" w14:paraId="61CF45C2" w14:textId="77777777">
      <w:pPr>
        <w:spacing w:line="23" w:lineRule="atLeast"/>
        <w:ind w:firstLine="567"/>
        <w:jc w:val="center"/>
      </w:pPr>
      <w:r w:rsidRPr="002F32C3">
        <w:rPr>
          <w:noProof/>
        </w:rPr>
        <w:drawing>
          <wp:inline distT="0" distB="0" distL="0" distR="0" wp14:anchorId="0746144A" wp14:editId="17ED1D4F">
            <wp:extent cx="5372100" cy="1806269"/>
            <wp:effectExtent l="0" t="0" r="0" b="381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95719" cy="1814210"/>
                    </a:xfrm>
                    <a:prstGeom prst="rect">
                      <a:avLst/>
                    </a:prstGeom>
                  </pic:spPr>
                </pic:pic>
              </a:graphicData>
            </a:graphic>
          </wp:inline>
        </w:drawing>
      </w:r>
    </w:p>
    <w:p w:rsidR="00D4331E" w:rsidP="00983284" w:rsidRDefault="00D4331E" w14:paraId="67B41BA9" w14:textId="77777777">
      <w:pPr>
        <w:spacing w:line="23" w:lineRule="atLeast"/>
        <w:ind w:firstLine="567"/>
        <w:jc w:val="center"/>
      </w:pPr>
      <w:r w:rsidRPr="002F32C3">
        <w:rPr>
          <w:noProof/>
        </w:rPr>
        <w:drawing>
          <wp:inline distT="0" distB="0" distL="0" distR="0" wp14:anchorId="5BAF7822" wp14:editId="6858D524">
            <wp:extent cx="5257111" cy="1971040"/>
            <wp:effectExtent l="0" t="0" r="127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67230" cy="1974834"/>
                    </a:xfrm>
                    <a:prstGeom prst="rect">
                      <a:avLst/>
                    </a:prstGeom>
                  </pic:spPr>
                </pic:pic>
              </a:graphicData>
            </a:graphic>
          </wp:inline>
        </w:drawing>
      </w:r>
    </w:p>
    <w:p w:rsidR="00D4331E" w:rsidP="00983284" w:rsidRDefault="00D4331E" w14:paraId="039609BA" w14:textId="45F6FC08">
      <w:pPr>
        <w:spacing w:line="23" w:lineRule="atLeast"/>
        <w:ind w:firstLine="567"/>
        <w:jc w:val="center"/>
      </w:pPr>
      <w:r w:rsidRPr="002F32C3">
        <w:rPr>
          <w:noProof/>
        </w:rPr>
        <w:drawing>
          <wp:inline distT="0" distB="0" distL="0" distR="0" wp14:anchorId="2C5ADA88" wp14:editId="626CF474">
            <wp:extent cx="5384800" cy="1547114"/>
            <wp:effectExtent l="0" t="0" r="635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398735" cy="1551118"/>
                    </a:xfrm>
                    <a:prstGeom prst="rect">
                      <a:avLst/>
                    </a:prstGeom>
                  </pic:spPr>
                </pic:pic>
              </a:graphicData>
            </a:graphic>
          </wp:inline>
        </w:drawing>
      </w:r>
    </w:p>
    <w:p w:rsidRPr="00D4331E" w:rsidR="00D4331E" w:rsidP="00983284" w:rsidRDefault="00D4331E" w14:paraId="2F2F8F3B" w14:textId="1E8F8EDD">
      <w:pPr>
        <w:spacing w:line="23" w:lineRule="atLeast"/>
        <w:ind w:firstLine="567"/>
        <w:jc w:val="center"/>
        <w:rPr>
          <w:rFonts w:ascii="Arial" w:hAnsi="Arial" w:cs="Arial"/>
          <w:sz w:val="28"/>
          <w:szCs w:val="28"/>
        </w:rPr>
      </w:pPr>
      <w:r>
        <w:rPr>
          <w:rFonts w:ascii="Arial" w:hAnsi="Arial" w:cs="Arial"/>
          <w:sz w:val="28"/>
          <w:szCs w:val="28"/>
        </w:rPr>
        <w:t>Рис.7.</w:t>
      </w:r>
    </w:p>
    <w:p w:rsidR="00C46E60" w:rsidP="00983284" w:rsidRDefault="00C46E60" w14:paraId="1119E375" w14:textId="5D88B5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outlineLvl w:val="2"/>
        <w:rPr>
          <w:rFonts w:ascii="Arial" w:hAnsi="Arial" w:cs="Arial"/>
          <w:color w:val="000000"/>
          <w:sz w:val="28"/>
          <w:szCs w:val="28"/>
          <w:shd w:val="clear" w:color="auto" w:fill="FFFFFF"/>
        </w:rPr>
      </w:pPr>
    </w:p>
    <w:p w:rsidR="001445F1" w:rsidP="00983284" w:rsidRDefault="00D4331E" w14:paraId="26056B56" w14:textId="31C13E88">
      <w:pPr>
        <w:pStyle w:val="a8"/>
        <w:numPr>
          <w:ilvl w:val="2"/>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outlineLvl w:val="2"/>
        <w:rPr>
          <w:rFonts w:ascii="Arial" w:hAnsi="Arial" w:cs="Arial"/>
          <w:color w:val="000000"/>
          <w:sz w:val="28"/>
          <w:szCs w:val="28"/>
          <w:shd w:val="clear" w:color="auto" w:fill="FFFFFF"/>
        </w:rPr>
      </w:pPr>
      <w:bookmarkStart w:name="_Toc205976018" w:id="18"/>
      <w:r>
        <w:rPr>
          <w:rFonts w:ascii="Arial" w:hAnsi="Arial" w:cs="Arial"/>
          <w:color w:val="000000"/>
          <w:sz w:val="28"/>
          <w:szCs w:val="28"/>
          <w:shd w:val="clear" w:color="auto" w:fill="FFFFFF"/>
        </w:rPr>
        <w:t>Сценарии</w:t>
      </w:r>
      <w:bookmarkEnd w:id="18"/>
    </w:p>
    <w:p w:rsidR="001445F1" w:rsidP="00983284" w:rsidRDefault="001445F1" w14:paraId="73EA551A"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rPr>
          <w:rFonts w:ascii="Arial" w:hAnsi="Arial" w:cs="Arial"/>
          <w:color w:val="000000"/>
          <w:sz w:val="28"/>
          <w:szCs w:val="28"/>
          <w:shd w:val="clear" w:color="auto" w:fill="FFFFFF"/>
        </w:rPr>
      </w:pPr>
    </w:p>
    <w:p w:rsidRPr="00F33BAC" w:rsidR="00F33BAC" w:rsidP="00983284" w:rsidRDefault="00F33BAC" w14:paraId="7BE51A49" w14:textId="77777777">
      <w:pPr>
        <w:spacing w:line="23" w:lineRule="atLeast"/>
        <w:ind w:firstLine="567"/>
        <w:rPr>
          <w:rFonts w:ascii="Arial" w:hAnsi="Arial" w:cs="Arial"/>
          <w:sz w:val="28"/>
          <w:szCs w:val="28"/>
        </w:rPr>
      </w:pPr>
      <w:r w:rsidRPr="00F33BAC">
        <w:rPr>
          <w:rFonts w:ascii="Arial" w:hAnsi="Arial" w:cs="Arial"/>
          <w:sz w:val="28"/>
          <w:szCs w:val="28"/>
        </w:rPr>
        <w:t>Данный раздел позволяет спрогнозировать продажи на будущее для различных сценариев медиа поддержки и других факторов.</w:t>
      </w:r>
    </w:p>
    <w:p w:rsidRPr="00F33BAC" w:rsidR="00F33BAC" w:rsidP="00983284" w:rsidRDefault="00F33BAC" w14:paraId="1F2E6340" w14:textId="31DE98A4">
      <w:pPr>
        <w:spacing w:line="23" w:lineRule="atLeast"/>
        <w:ind w:firstLine="567"/>
        <w:rPr>
          <w:rFonts w:ascii="Arial" w:hAnsi="Arial" w:cs="Arial"/>
          <w:sz w:val="28"/>
          <w:szCs w:val="28"/>
        </w:rPr>
      </w:pPr>
      <w:r w:rsidRPr="00F33BAC">
        <w:rPr>
          <w:rFonts w:ascii="Arial" w:hAnsi="Arial" w:cs="Arial"/>
          <w:sz w:val="28"/>
          <w:szCs w:val="28"/>
        </w:rPr>
        <w:t xml:space="preserve">В верхней части закладки можно задать период для прогноза. </w:t>
      </w:r>
      <w:r>
        <w:rPr>
          <w:rFonts w:ascii="Arial" w:hAnsi="Arial" w:cs="Arial"/>
          <w:sz w:val="28"/>
          <w:szCs w:val="28"/>
        </w:rPr>
        <w:t xml:space="preserve">(Рис.8.) </w:t>
      </w:r>
      <w:r w:rsidRPr="00F33BAC">
        <w:rPr>
          <w:rFonts w:ascii="Arial" w:hAnsi="Arial" w:cs="Arial"/>
          <w:sz w:val="28"/>
          <w:szCs w:val="28"/>
        </w:rPr>
        <w:t xml:space="preserve">Минимальный период – 1 месяц, максимальный период – 1 год. </w:t>
      </w:r>
    </w:p>
    <w:p w:rsidR="00F33BAC" w:rsidP="00983284" w:rsidRDefault="00F33BAC" w14:paraId="51A2441F" w14:textId="005C1A4C">
      <w:pPr>
        <w:spacing w:line="23" w:lineRule="atLeast"/>
        <w:ind w:firstLine="567"/>
        <w:rPr>
          <w:rFonts w:ascii="Arial" w:hAnsi="Arial" w:cs="Arial"/>
          <w:sz w:val="28"/>
          <w:szCs w:val="28"/>
        </w:rPr>
      </w:pPr>
      <w:r w:rsidRPr="00F33BAC">
        <w:rPr>
          <w:rFonts w:ascii="Arial" w:hAnsi="Arial" w:cs="Arial"/>
          <w:sz w:val="28"/>
          <w:szCs w:val="28"/>
        </w:rPr>
        <w:t xml:space="preserve">Также есть возможность спрогнозировать продажи для нового бренда. Для этого нужно нажать на переключатель «Новый бренд» в левой части экрана. </w:t>
      </w:r>
      <w:r>
        <w:rPr>
          <w:rFonts w:ascii="Arial" w:hAnsi="Arial" w:cs="Arial"/>
          <w:sz w:val="28"/>
          <w:szCs w:val="28"/>
        </w:rPr>
        <w:t xml:space="preserve">(Рис.8.) </w:t>
      </w:r>
      <w:r w:rsidRPr="00F33BAC">
        <w:rPr>
          <w:rFonts w:ascii="Arial" w:hAnsi="Arial" w:cs="Arial"/>
          <w:sz w:val="28"/>
          <w:szCs w:val="28"/>
        </w:rPr>
        <w:t>В таком случае в прогнозах эффект от значений факторов и медиа объемов будет рассчитываться на основе выбранного бренда на вкладке Бриф, но при этом не будет учитываться отложенный эффект от рекламы предыдущих периодов. Для прогнозирования продаж нового бренда рекомендуем на вкладке Бриф выбирать бренд с широким диапазоном значений дистрибуции на историческом периоде, чтобы можно было просчитать прогнозы для разных уровней дистрибуции нового бренда.</w:t>
      </w:r>
    </w:p>
    <w:p w:rsidRPr="00F33BAC" w:rsidR="00F33BAC" w:rsidP="00983284" w:rsidRDefault="00F33BAC" w14:paraId="265499C9" w14:textId="77777777">
      <w:pPr>
        <w:spacing w:line="23" w:lineRule="atLeast"/>
        <w:ind w:firstLine="567"/>
        <w:rPr>
          <w:rFonts w:ascii="Arial" w:hAnsi="Arial" w:cs="Arial"/>
          <w:sz w:val="28"/>
          <w:szCs w:val="28"/>
        </w:rPr>
      </w:pPr>
    </w:p>
    <w:p w:rsidR="00F33BAC" w:rsidP="00983284" w:rsidRDefault="00F33BAC" w14:paraId="591C4A1A" w14:textId="169C68C6">
      <w:pPr>
        <w:spacing w:line="23" w:lineRule="atLeast"/>
        <w:ind w:firstLine="567"/>
        <w:jc w:val="center"/>
        <w:rPr>
          <w:rFonts w:ascii="Arial" w:hAnsi="Arial" w:cs="Arial"/>
          <w:sz w:val="28"/>
          <w:szCs w:val="28"/>
        </w:rPr>
      </w:pPr>
      <w:r w:rsidRPr="00F33BAC">
        <w:rPr>
          <w:rFonts w:ascii="Arial" w:hAnsi="Arial" w:cs="Arial"/>
          <w:noProof/>
          <w:sz w:val="28"/>
          <w:szCs w:val="28"/>
        </w:rPr>
        <w:drawing>
          <wp:inline distT="0" distB="0" distL="0" distR="0" wp14:anchorId="0D77CADE" wp14:editId="490F9FE7">
            <wp:extent cx="5372100" cy="613896"/>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39106" cy="621553"/>
                    </a:xfrm>
                    <a:prstGeom prst="rect">
                      <a:avLst/>
                    </a:prstGeom>
                  </pic:spPr>
                </pic:pic>
              </a:graphicData>
            </a:graphic>
          </wp:inline>
        </w:drawing>
      </w:r>
    </w:p>
    <w:p w:rsidR="00F33BAC" w:rsidP="00983284" w:rsidRDefault="00F33BAC" w14:paraId="096C229D" w14:textId="5450EC19">
      <w:pPr>
        <w:spacing w:line="23" w:lineRule="atLeast"/>
        <w:ind w:firstLine="567"/>
        <w:jc w:val="center"/>
        <w:rPr>
          <w:rFonts w:ascii="Arial" w:hAnsi="Arial" w:cs="Arial"/>
          <w:sz w:val="28"/>
          <w:szCs w:val="28"/>
        </w:rPr>
      </w:pPr>
      <w:r>
        <w:rPr>
          <w:rFonts w:ascii="Arial" w:hAnsi="Arial" w:cs="Arial"/>
          <w:sz w:val="28"/>
          <w:szCs w:val="28"/>
        </w:rPr>
        <w:t>Рис.8.</w:t>
      </w:r>
    </w:p>
    <w:p w:rsidRPr="00F33BAC" w:rsidR="00F33BAC" w:rsidP="00983284" w:rsidRDefault="00F33BAC" w14:paraId="3F7E6927" w14:textId="77777777">
      <w:pPr>
        <w:spacing w:line="23" w:lineRule="atLeast"/>
        <w:ind w:firstLine="567"/>
        <w:jc w:val="center"/>
        <w:rPr>
          <w:rFonts w:ascii="Arial" w:hAnsi="Arial" w:cs="Arial"/>
          <w:sz w:val="28"/>
          <w:szCs w:val="28"/>
        </w:rPr>
      </w:pPr>
    </w:p>
    <w:p w:rsidRPr="00F33BAC" w:rsidR="00F33BAC" w:rsidP="00983284" w:rsidRDefault="00F33BAC" w14:paraId="2D53B66A" w14:textId="77777777">
      <w:pPr>
        <w:spacing w:line="23" w:lineRule="atLeast"/>
        <w:ind w:firstLine="567"/>
        <w:rPr>
          <w:rFonts w:ascii="Arial" w:hAnsi="Arial" w:cs="Arial"/>
          <w:sz w:val="28"/>
          <w:szCs w:val="28"/>
        </w:rPr>
      </w:pPr>
      <w:r w:rsidRPr="00F33BAC">
        <w:rPr>
          <w:rFonts w:ascii="Arial" w:hAnsi="Arial" w:cs="Arial"/>
          <w:sz w:val="28"/>
          <w:szCs w:val="28"/>
        </w:rPr>
        <w:t>По умолчанию выводится сценарий на текущий год, в котором учтены фактические данные за период, который уже вошел в модель, а также прогнозные данные за остальную часть года. Прогнозные данные по медиа активности проставляются такие же, как за аналогичный период прошлого года, по другим факторам учитываются значения последней доступной недели, которая зашла в модель.</w:t>
      </w:r>
    </w:p>
    <w:p w:rsidRPr="00F33BAC" w:rsidR="00F33BAC" w:rsidP="00983284" w:rsidRDefault="00F33BAC" w14:paraId="7F89DAB8" w14:textId="758F56A8">
      <w:pPr>
        <w:spacing w:line="23" w:lineRule="atLeast"/>
        <w:ind w:firstLine="567"/>
        <w:rPr>
          <w:rFonts w:ascii="Arial" w:hAnsi="Arial" w:cs="Arial"/>
          <w:sz w:val="28"/>
          <w:szCs w:val="28"/>
        </w:rPr>
      </w:pPr>
      <w:r w:rsidRPr="00F33BAC">
        <w:rPr>
          <w:rFonts w:ascii="Arial" w:hAnsi="Arial" w:cs="Arial"/>
          <w:sz w:val="28"/>
          <w:szCs w:val="28"/>
        </w:rPr>
        <w:t>Для сценария выводятся графики, аналогичные вкладке «Аналитика»</w:t>
      </w:r>
      <w:r>
        <w:rPr>
          <w:rFonts w:ascii="Arial" w:hAnsi="Arial" w:cs="Arial"/>
          <w:sz w:val="28"/>
          <w:szCs w:val="28"/>
        </w:rPr>
        <w:t xml:space="preserve"> (Рис.9.)</w:t>
      </w:r>
      <w:r w:rsidRPr="00F33BAC">
        <w:rPr>
          <w:rFonts w:ascii="Arial" w:hAnsi="Arial" w:cs="Arial"/>
          <w:sz w:val="28"/>
          <w:szCs w:val="28"/>
        </w:rPr>
        <w:t xml:space="preserve">: продажи в рублях, рекламный бюджет (с учетом </w:t>
      </w:r>
      <w:r w:rsidRPr="00F33BAC">
        <w:rPr>
          <w:rFonts w:ascii="Arial" w:hAnsi="Arial" w:cs="Arial"/>
          <w:sz w:val="28"/>
          <w:szCs w:val="28"/>
          <w:lang w:val="en-US"/>
        </w:rPr>
        <w:t>Halo</w:t>
      </w:r>
      <w:r w:rsidRPr="00F33BAC">
        <w:rPr>
          <w:rFonts w:ascii="Arial" w:hAnsi="Arial" w:cs="Arial"/>
          <w:sz w:val="28"/>
          <w:szCs w:val="28"/>
        </w:rPr>
        <w:t xml:space="preserve">) в </w:t>
      </w:r>
      <w:proofErr w:type="spellStart"/>
      <w:r w:rsidRPr="00F33BAC">
        <w:rPr>
          <w:rFonts w:ascii="Arial" w:hAnsi="Arial" w:cs="Arial"/>
          <w:sz w:val="28"/>
          <w:szCs w:val="28"/>
        </w:rPr>
        <w:t>тотале</w:t>
      </w:r>
      <w:proofErr w:type="spellEnd"/>
      <w:r w:rsidRPr="00F33BAC">
        <w:rPr>
          <w:rFonts w:ascii="Arial" w:hAnsi="Arial" w:cs="Arial"/>
          <w:sz w:val="28"/>
          <w:szCs w:val="28"/>
        </w:rPr>
        <w:t>, а также рекламный бюджет и его вклад в рост выручки в разбивке на группы. Более детальное описание графиков можно посмотреть в разделе Аналитика.</w:t>
      </w:r>
    </w:p>
    <w:p w:rsidR="00F33BAC" w:rsidP="00983284" w:rsidRDefault="00F33BAC" w14:paraId="6698B95B" w14:textId="77763B21">
      <w:pPr>
        <w:spacing w:line="23" w:lineRule="atLeast"/>
        <w:ind w:firstLine="567"/>
        <w:rPr>
          <w:rFonts w:ascii="Arial" w:hAnsi="Arial" w:cs="Arial"/>
          <w:sz w:val="28"/>
          <w:szCs w:val="28"/>
        </w:rPr>
      </w:pPr>
      <w:r w:rsidRPr="00F33BAC">
        <w:rPr>
          <w:rFonts w:ascii="Arial" w:hAnsi="Arial" w:cs="Arial"/>
          <w:sz w:val="28"/>
          <w:szCs w:val="28"/>
        </w:rPr>
        <w:t xml:space="preserve">В левом верхнем углу доступна кнопка, которая позволяет скачать данные с понедельными значениями факторов для текущего </w:t>
      </w:r>
      <w:proofErr w:type="gramStart"/>
      <w:r w:rsidRPr="00F33BAC">
        <w:rPr>
          <w:rFonts w:ascii="Arial" w:hAnsi="Arial" w:cs="Arial"/>
          <w:sz w:val="28"/>
          <w:szCs w:val="28"/>
        </w:rPr>
        <w:t>сценария.</w:t>
      </w:r>
      <w:r>
        <w:rPr>
          <w:rFonts w:ascii="Arial" w:hAnsi="Arial" w:cs="Arial"/>
          <w:sz w:val="28"/>
          <w:szCs w:val="28"/>
        </w:rPr>
        <w:t>(</w:t>
      </w:r>
      <w:proofErr w:type="gramEnd"/>
      <w:r>
        <w:rPr>
          <w:rFonts w:ascii="Arial" w:hAnsi="Arial" w:cs="Arial"/>
          <w:sz w:val="28"/>
          <w:szCs w:val="28"/>
        </w:rPr>
        <w:t xml:space="preserve">Рис.9.) </w:t>
      </w:r>
    </w:p>
    <w:p w:rsidRPr="00F33BAC" w:rsidR="008E1AB6" w:rsidP="00983284" w:rsidRDefault="008E1AB6" w14:paraId="0DC75581" w14:textId="77777777">
      <w:pPr>
        <w:spacing w:line="23" w:lineRule="atLeast"/>
        <w:ind w:firstLine="567"/>
        <w:rPr>
          <w:rFonts w:ascii="Arial" w:hAnsi="Arial" w:cs="Arial"/>
          <w:sz w:val="28"/>
          <w:szCs w:val="28"/>
        </w:rPr>
      </w:pPr>
    </w:p>
    <w:p w:rsidR="00F33BAC" w:rsidP="00983284" w:rsidRDefault="00F33BAC" w14:paraId="0C0BC349" w14:textId="3C5E6886">
      <w:pPr>
        <w:spacing w:line="23" w:lineRule="atLeast"/>
        <w:ind w:firstLine="567"/>
        <w:jc w:val="center"/>
        <w:rPr>
          <w:rFonts w:ascii="Arial" w:hAnsi="Arial" w:cs="Arial"/>
          <w:sz w:val="28"/>
          <w:szCs w:val="28"/>
        </w:rPr>
      </w:pPr>
      <w:r w:rsidRPr="00F33BAC">
        <w:rPr>
          <w:rFonts w:ascii="Arial" w:hAnsi="Arial" w:cs="Arial"/>
          <w:noProof/>
          <w:sz w:val="28"/>
          <w:szCs w:val="28"/>
        </w:rPr>
        <w:drawing>
          <wp:inline distT="0" distB="0" distL="0" distR="0" wp14:anchorId="0642F51F" wp14:editId="1CD7BB8D">
            <wp:extent cx="5353050" cy="2259677"/>
            <wp:effectExtent l="0" t="0" r="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381420" cy="2271653"/>
                    </a:xfrm>
                    <a:prstGeom prst="rect">
                      <a:avLst/>
                    </a:prstGeom>
                  </pic:spPr>
                </pic:pic>
              </a:graphicData>
            </a:graphic>
          </wp:inline>
        </w:drawing>
      </w:r>
    </w:p>
    <w:p w:rsidR="00F33BAC" w:rsidP="00983284" w:rsidRDefault="00F33BAC" w14:paraId="0CDCACB5" w14:textId="008CFDD7">
      <w:pPr>
        <w:spacing w:line="23" w:lineRule="atLeast"/>
        <w:ind w:firstLine="567"/>
        <w:jc w:val="center"/>
        <w:rPr>
          <w:rFonts w:ascii="Arial" w:hAnsi="Arial" w:cs="Arial"/>
          <w:sz w:val="28"/>
          <w:szCs w:val="28"/>
        </w:rPr>
      </w:pPr>
      <w:r>
        <w:rPr>
          <w:rFonts w:ascii="Arial" w:hAnsi="Arial" w:cs="Arial"/>
          <w:sz w:val="28"/>
          <w:szCs w:val="28"/>
        </w:rPr>
        <w:t>Рис.9.</w:t>
      </w:r>
    </w:p>
    <w:p w:rsidRPr="00F33BAC" w:rsidR="00F33BAC" w:rsidP="00983284" w:rsidRDefault="00F33BAC" w14:paraId="3BF2D4F5" w14:textId="77777777">
      <w:pPr>
        <w:spacing w:line="23" w:lineRule="atLeast"/>
        <w:ind w:firstLine="567"/>
        <w:jc w:val="center"/>
        <w:rPr>
          <w:rFonts w:ascii="Arial" w:hAnsi="Arial" w:cs="Arial"/>
          <w:sz w:val="28"/>
          <w:szCs w:val="28"/>
        </w:rPr>
      </w:pPr>
    </w:p>
    <w:p w:rsidRPr="00F33BAC" w:rsidR="00F33BAC" w:rsidP="00983284" w:rsidRDefault="00F33BAC" w14:paraId="3A4F7839" w14:textId="16858129">
      <w:pPr>
        <w:spacing w:line="23" w:lineRule="atLeast"/>
        <w:ind w:firstLine="567"/>
        <w:rPr>
          <w:rFonts w:ascii="Arial" w:hAnsi="Arial" w:cs="Arial"/>
          <w:sz w:val="28"/>
          <w:szCs w:val="28"/>
        </w:rPr>
      </w:pPr>
      <w:r w:rsidRPr="00F33BAC">
        <w:rPr>
          <w:rFonts w:ascii="Arial" w:hAnsi="Arial" w:cs="Arial"/>
          <w:sz w:val="28"/>
          <w:szCs w:val="28"/>
        </w:rPr>
        <w:t xml:space="preserve">Под графиками можно нажать на кнопку «Посмотреть в динамике» </w:t>
      </w:r>
      <w:r>
        <w:rPr>
          <w:rFonts w:ascii="Arial" w:hAnsi="Arial" w:cs="Arial"/>
          <w:sz w:val="28"/>
          <w:szCs w:val="28"/>
        </w:rPr>
        <w:t xml:space="preserve">(Рис.9.) </w:t>
      </w:r>
      <w:r w:rsidRPr="00F33BAC">
        <w:rPr>
          <w:rFonts w:ascii="Arial" w:hAnsi="Arial" w:cs="Arial"/>
          <w:sz w:val="28"/>
          <w:szCs w:val="28"/>
        </w:rPr>
        <w:t>и выбрать периодичность (по месяцам, кварталам, полугодиям или годам).</w:t>
      </w:r>
      <w:r>
        <w:rPr>
          <w:rFonts w:ascii="Arial" w:hAnsi="Arial" w:cs="Arial"/>
          <w:sz w:val="28"/>
          <w:szCs w:val="28"/>
        </w:rPr>
        <w:t xml:space="preserve"> (Рис.10.)</w:t>
      </w:r>
    </w:p>
    <w:p w:rsidR="00F33BAC" w:rsidP="00983284" w:rsidRDefault="00F33BAC" w14:paraId="15C3FF19" w14:textId="717DB79D">
      <w:pPr>
        <w:spacing w:line="23" w:lineRule="atLeast"/>
        <w:ind w:firstLine="567"/>
        <w:rPr>
          <w:rFonts w:ascii="Arial" w:hAnsi="Arial" w:cs="Arial"/>
          <w:sz w:val="28"/>
          <w:szCs w:val="28"/>
        </w:rPr>
      </w:pPr>
      <w:r w:rsidRPr="00F33BAC">
        <w:rPr>
          <w:rFonts w:ascii="Arial" w:hAnsi="Arial" w:cs="Arial"/>
          <w:sz w:val="28"/>
          <w:szCs w:val="28"/>
        </w:rPr>
        <w:t>В результате получаем данные по сценарию в указанной динамике, аналогичные вкладке Аналитика</w:t>
      </w:r>
      <w:r>
        <w:rPr>
          <w:rFonts w:ascii="Arial" w:hAnsi="Arial" w:cs="Arial"/>
          <w:sz w:val="28"/>
          <w:szCs w:val="28"/>
        </w:rPr>
        <w:t xml:space="preserve"> (Рис.10.)</w:t>
      </w:r>
      <w:r w:rsidRPr="00F33BAC">
        <w:rPr>
          <w:rFonts w:ascii="Arial" w:hAnsi="Arial" w:cs="Arial"/>
          <w:sz w:val="28"/>
          <w:szCs w:val="28"/>
        </w:rPr>
        <w:t>: продажи бренда в рублях, рекламный бюджет и вклад медиа-факторов в разбивке на группы, а также вклад факторов в продажи в рублях (группы и факторы описаны в разделе Аналитика).</w:t>
      </w:r>
    </w:p>
    <w:p w:rsidRPr="00F33BAC" w:rsidR="00F33BAC" w:rsidP="00983284" w:rsidRDefault="00F33BAC" w14:paraId="7EFA0036" w14:textId="77777777">
      <w:pPr>
        <w:spacing w:line="23" w:lineRule="atLeast"/>
        <w:ind w:firstLine="567"/>
        <w:rPr>
          <w:rFonts w:ascii="Arial" w:hAnsi="Arial" w:cs="Arial"/>
          <w:sz w:val="28"/>
          <w:szCs w:val="28"/>
        </w:rPr>
      </w:pPr>
    </w:p>
    <w:p w:rsidR="00F33BAC" w:rsidP="00983284" w:rsidRDefault="00F33BAC" w14:paraId="1B1E1423" w14:textId="4C67EDC1">
      <w:pPr>
        <w:spacing w:line="23" w:lineRule="atLeast"/>
        <w:ind w:firstLine="567"/>
        <w:rPr>
          <w:rFonts w:ascii="Arial" w:hAnsi="Arial" w:cs="Arial"/>
          <w:b/>
          <w:bCs/>
          <w:sz w:val="32"/>
          <w:szCs w:val="32"/>
        </w:rPr>
      </w:pPr>
      <w:r w:rsidRPr="00F33BAC">
        <w:rPr>
          <w:rFonts w:ascii="Arial" w:hAnsi="Arial" w:cs="Arial"/>
          <w:b/>
          <w:bCs/>
          <w:noProof/>
          <w:sz w:val="32"/>
          <w:szCs w:val="32"/>
        </w:rPr>
        <w:drawing>
          <wp:inline distT="0" distB="0" distL="0" distR="0" wp14:anchorId="26F3E51A" wp14:editId="53571DFA">
            <wp:extent cx="5264150" cy="1804678"/>
            <wp:effectExtent l="0" t="0" r="0"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277475" cy="1809246"/>
                    </a:xfrm>
                    <a:prstGeom prst="rect">
                      <a:avLst/>
                    </a:prstGeom>
                  </pic:spPr>
                </pic:pic>
              </a:graphicData>
            </a:graphic>
          </wp:inline>
        </w:drawing>
      </w:r>
      <w:r w:rsidRPr="00F33BAC">
        <w:rPr>
          <w:rFonts w:ascii="Arial" w:hAnsi="Arial" w:cs="Arial"/>
          <w:b/>
          <w:bCs/>
          <w:noProof/>
          <w:sz w:val="32"/>
          <w:szCs w:val="32"/>
        </w:rPr>
        <w:drawing>
          <wp:inline distT="0" distB="0" distL="0" distR="0" wp14:anchorId="6BBB21D6" wp14:editId="6D7569C7">
            <wp:extent cx="5642610" cy="2206149"/>
            <wp:effectExtent l="0" t="0" r="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48475" cy="2208442"/>
                    </a:xfrm>
                    <a:prstGeom prst="rect">
                      <a:avLst/>
                    </a:prstGeom>
                  </pic:spPr>
                </pic:pic>
              </a:graphicData>
            </a:graphic>
          </wp:inline>
        </w:drawing>
      </w:r>
    </w:p>
    <w:p w:rsidRPr="00F33BAC" w:rsidR="00F33BAC" w:rsidP="00983284" w:rsidRDefault="00F33BAC" w14:paraId="4A18E5B2" w14:textId="633CFF2B">
      <w:pPr>
        <w:spacing w:line="23" w:lineRule="atLeast"/>
        <w:ind w:firstLine="567"/>
        <w:jc w:val="center"/>
        <w:rPr>
          <w:rFonts w:ascii="Arial" w:hAnsi="Arial" w:cs="Arial"/>
          <w:sz w:val="28"/>
          <w:szCs w:val="28"/>
        </w:rPr>
      </w:pPr>
      <w:r w:rsidRPr="00F33BAC">
        <w:rPr>
          <w:rFonts w:ascii="Arial" w:hAnsi="Arial" w:cs="Arial"/>
          <w:sz w:val="28"/>
          <w:szCs w:val="28"/>
        </w:rPr>
        <w:t>Рис.10.</w:t>
      </w:r>
    </w:p>
    <w:p w:rsidRPr="00F33BAC" w:rsidR="00F33BAC" w:rsidP="00983284" w:rsidRDefault="00F33BAC" w14:paraId="3616070A" w14:textId="77777777">
      <w:pPr>
        <w:spacing w:line="23" w:lineRule="atLeast"/>
        <w:ind w:firstLine="567"/>
        <w:jc w:val="center"/>
        <w:rPr>
          <w:rFonts w:ascii="Arial" w:hAnsi="Arial" w:cs="Arial"/>
          <w:b/>
          <w:bCs/>
          <w:sz w:val="32"/>
          <w:szCs w:val="32"/>
        </w:rPr>
      </w:pPr>
    </w:p>
    <w:p w:rsidRPr="00F33BAC" w:rsidR="00F33BAC" w:rsidP="00983284" w:rsidRDefault="00F33BAC" w14:paraId="6BF74313" w14:textId="643B5713">
      <w:pPr>
        <w:spacing w:line="23" w:lineRule="atLeast"/>
        <w:ind w:firstLine="567"/>
        <w:rPr>
          <w:rFonts w:ascii="Arial" w:hAnsi="Arial" w:cs="Arial"/>
          <w:sz w:val="28"/>
          <w:szCs w:val="28"/>
        </w:rPr>
      </w:pPr>
      <w:r w:rsidRPr="00F33BAC">
        <w:rPr>
          <w:rFonts w:ascii="Arial" w:hAnsi="Arial" w:cs="Arial"/>
          <w:sz w:val="28"/>
          <w:szCs w:val="28"/>
        </w:rPr>
        <w:t>Чтобы скорректировать текущий сценарий или посмотреть его настройки, необходимо нажать на кнопку «Посмотреть настройки факторов» (справа под основными графиками сценария).</w:t>
      </w:r>
      <w:r>
        <w:rPr>
          <w:rFonts w:ascii="Arial" w:hAnsi="Arial" w:cs="Arial"/>
          <w:sz w:val="28"/>
          <w:szCs w:val="28"/>
        </w:rPr>
        <w:t xml:space="preserve"> (Рис.9.)</w:t>
      </w:r>
    </w:p>
    <w:p w:rsidRPr="00F33BAC" w:rsidR="00F33BAC" w:rsidP="00983284" w:rsidRDefault="00F33BAC" w14:paraId="07D5313B" w14:textId="1FE3EAF9">
      <w:pPr>
        <w:spacing w:line="23" w:lineRule="atLeast"/>
        <w:ind w:firstLine="567"/>
        <w:rPr>
          <w:rFonts w:ascii="Arial" w:hAnsi="Arial" w:cs="Arial"/>
          <w:sz w:val="28"/>
          <w:szCs w:val="28"/>
        </w:rPr>
      </w:pPr>
      <w:r w:rsidRPr="00F33BAC">
        <w:rPr>
          <w:rFonts w:ascii="Arial" w:hAnsi="Arial" w:cs="Arial"/>
          <w:sz w:val="28"/>
          <w:szCs w:val="28"/>
        </w:rPr>
        <w:t xml:space="preserve">Настроить факторы можно, как в интерфейсе с помощью встроенных таблиц и ползунков, так и с помощью </w:t>
      </w:r>
      <w:r w:rsidRPr="00F33BAC">
        <w:rPr>
          <w:rFonts w:ascii="Arial" w:hAnsi="Arial" w:cs="Arial"/>
          <w:sz w:val="28"/>
          <w:szCs w:val="28"/>
          <w:lang w:val="en-US"/>
        </w:rPr>
        <w:t>excel</w:t>
      </w:r>
      <w:r w:rsidRPr="00F33BAC">
        <w:rPr>
          <w:rFonts w:ascii="Arial" w:hAnsi="Arial" w:cs="Arial"/>
          <w:sz w:val="28"/>
          <w:szCs w:val="28"/>
        </w:rPr>
        <w:t xml:space="preserve"> файла, когда требуется внести точные значения факторов по неделям. Для </w:t>
      </w:r>
      <w:proofErr w:type="gramStart"/>
      <w:r w:rsidRPr="00F33BAC">
        <w:rPr>
          <w:rFonts w:ascii="Arial" w:hAnsi="Arial" w:cs="Arial"/>
          <w:sz w:val="28"/>
          <w:szCs w:val="28"/>
        </w:rPr>
        <w:t>этого  верхней</w:t>
      </w:r>
      <w:proofErr w:type="gramEnd"/>
      <w:r w:rsidRPr="00F33BAC">
        <w:rPr>
          <w:rFonts w:ascii="Arial" w:hAnsi="Arial" w:cs="Arial"/>
          <w:sz w:val="28"/>
          <w:szCs w:val="28"/>
        </w:rPr>
        <w:t xml:space="preserve"> части настроек можно скачать </w:t>
      </w:r>
      <w:proofErr w:type="spellStart"/>
      <w:r w:rsidRPr="00F33BAC">
        <w:rPr>
          <w:rFonts w:ascii="Arial" w:hAnsi="Arial" w:cs="Arial"/>
          <w:sz w:val="28"/>
          <w:szCs w:val="28"/>
        </w:rPr>
        <w:t>эксель</w:t>
      </w:r>
      <w:proofErr w:type="spellEnd"/>
      <w:r w:rsidRPr="00F33BAC">
        <w:rPr>
          <w:rFonts w:ascii="Arial" w:hAnsi="Arial" w:cs="Arial"/>
          <w:sz w:val="28"/>
          <w:szCs w:val="28"/>
        </w:rPr>
        <w:t xml:space="preserve"> файл для заполнения, скорректировать в нем необходимы значения факторов и подгрузить файл в поле «загрузить».</w:t>
      </w:r>
      <w:r>
        <w:rPr>
          <w:rFonts w:ascii="Arial" w:hAnsi="Arial" w:cs="Arial"/>
          <w:sz w:val="28"/>
          <w:szCs w:val="28"/>
        </w:rPr>
        <w:t xml:space="preserve"> </w:t>
      </w:r>
      <w:r w:rsidRPr="00F33BAC">
        <w:rPr>
          <w:rFonts w:ascii="Arial" w:hAnsi="Arial" w:cs="Arial"/>
          <w:sz w:val="28"/>
          <w:szCs w:val="28"/>
        </w:rPr>
        <w:t xml:space="preserve">После </w:t>
      </w:r>
      <w:proofErr w:type="spellStart"/>
      <w:r w:rsidRPr="00F33BAC">
        <w:rPr>
          <w:rFonts w:ascii="Arial" w:hAnsi="Arial" w:cs="Arial"/>
          <w:sz w:val="28"/>
          <w:szCs w:val="28"/>
        </w:rPr>
        <w:t>подгрузки</w:t>
      </w:r>
      <w:proofErr w:type="spellEnd"/>
      <w:r w:rsidRPr="00F33BAC">
        <w:rPr>
          <w:rFonts w:ascii="Arial" w:hAnsi="Arial" w:cs="Arial"/>
          <w:sz w:val="28"/>
          <w:szCs w:val="28"/>
        </w:rPr>
        <w:t xml:space="preserve"> файла, нажмите на переключатель «использовать загруженные данные», и сценарий обновится с учетом новых вводных.</w:t>
      </w:r>
      <w:r>
        <w:rPr>
          <w:rFonts w:ascii="Arial" w:hAnsi="Arial" w:cs="Arial"/>
          <w:sz w:val="28"/>
          <w:szCs w:val="28"/>
        </w:rPr>
        <w:t xml:space="preserve"> (Рис.11.)</w:t>
      </w:r>
    </w:p>
    <w:p w:rsidR="00F33BAC" w:rsidP="00983284" w:rsidRDefault="00F33BAC" w14:paraId="18CE6BB1" w14:textId="53885349">
      <w:pPr>
        <w:spacing w:line="23" w:lineRule="atLeast"/>
        <w:ind w:firstLine="567"/>
        <w:jc w:val="center"/>
        <w:rPr>
          <w:rFonts w:ascii="Arial" w:hAnsi="Arial" w:cs="Arial"/>
          <w:sz w:val="28"/>
          <w:szCs w:val="28"/>
        </w:rPr>
      </w:pPr>
      <w:r w:rsidRPr="00F33BAC">
        <w:rPr>
          <w:rFonts w:ascii="Arial" w:hAnsi="Arial" w:cs="Arial"/>
          <w:noProof/>
          <w:sz w:val="28"/>
          <w:szCs w:val="28"/>
        </w:rPr>
        <w:drawing>
          <wp:inline distT="0" distB="0" distL="0" distR="0" wp14:anchorId="074EEC71" wp14:editId="79D15768">
            <wp:extent cx="2629267" cy="2095792"/>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629267" cy="2095792"/>
                    </a:xfrm>
                    <a:prstGeom prst="rect">
                      <a:avLst/>
                    </a:prstGeom>
                  </pic:spPr>
                </pic:pic>
              </a:graphicData>
            </a:graphic>
          </wp:inline>
        </w:drawing>
      </w:r>
    </w:p>
    <w:p w:rsidR="00F33BAC" w:rsidP="00983284" w:rsidRDefault="00F33BAC" w14:paraId="2FEFFA20" w14:textId="3579E282">
      <w:pPr>
        <w:spacing w:line="23" w:lineRule="atLeast"/>
        <w:ind w:firstLine="567"/>
        <w:jc w:val="center"/>
        <w:rPr>
          <w:rFonts w:ascii="Arial" w:hAnsi="Arial" w:cs="Arial"/>
          <w:sz w:val="28"/>
          <w:szCs w:val="28"/>
        </w:rPr>
      </w:pPr>
      <w:r>
        <w:rPr>
          <w:rFonts w:ascii="Arial" w:hAnsi="Arial" w:cs="Arial"/>
          <w:sz w:val="28"/>
          <w:szCs w:val="28"/>
        </w:rPr>
        <w:t>Рис.11.</w:t>
      </w:r>
    </w:p>
    <w:p w:rsidRPr="00F33BAC" w:rsidR="00F33BAC" w:rsidP="00983284" w:rsidRDefault="00F33BAC" w14:paraId="1FF35CB6" w14:textId="77777777">
      <w:pPr>
        <w:spacing w:line="23" w:lineRule="atLeast"/>
        <w:ind w:firstLine="567"/>
        <w:jc w:val="center"/>
        <w:rPr>
          <w:rFonts w:ascii="Arial" w:hAnsi="Arial" w:cs="Arial"/>
          <w:sz w:val="28"/>
          <w:szCs w:val="28"/>
        </w:rPr>
      </w:pPr>
    </w:p>
    <w:p w:rsidRPr="00F33BAC" w:rsidR="00F33BAC" w:rsidP="00983284" w:rsidRDefault="00F33BAC" w14:paraId="4206352D" w14:textId="0B9C28A6">
      <w:pPr>
        <w:spacing w:line="23" w:lineRule="atLeast"/>
        <w:ind w:firstLine="567"/>
        <w:rPr>
          <w:rFonts w:ascii="Arial" w:hAnsi="Arial" w:cs="Arial"/>
          <w:noProof/>
          <w:sz w:val="28"/>
          <w:szCs w:val="28"/>
        </w:rPr>
      </w:pPr>
      <w:r w:rsidRPr="00F33BAC">
        <w:rPr>
          <w:rFonts w:ascii="Arial" w:hAnsi="Arial" w:cs="Arial"/>
          <w:noProof/>
          <w:sz w:val="28"/>
          <w:szCs w:val="28"/>
        </w:rPr>
        <w:t xml:space="preserve">В настройках факторов можно посмотреть данные по медиа миксу, которые заложены в сценарий, посмотреть вклады и </w:t>
      </w:r>
      <w:r w:rsidRPr="00F33BAC">
        <w:rPr>
          <w:rFonts w:ascii="Arial" w:hAnsi="Arial" w:cs="Arial"/>
          <w:noProof/>
          <w:sz w:val="28"/>
          <w:szCs w:val="28"/>
          <w:lang w:val="en-US"/>
        </w:rPr>
        <w:t>ROAS</w:t>
      </w:r>
      <w:r w:rsidRPr="00F33BAC">
        <w:rPr>
          <w:rFonts w:ascii="Arial" w:hAnsi="Arial" w:cs="Arial"/>
          <w:noProof/>
          <w:sz w:val="28"/>
          <w:szCs w:val="28"/>
        </w:rPr>
        <w:t xml:space="preserve"> по каждому медиа каналу, а также изменения бюджета относительно периода сравнения. </w:t>
      </w:r>
      <w:r>
        <w:rPr>
          <w:rFonts w:ascii="Arial" w:hAnsi="Arial" w:cs="Arial"/>
          <w:noProof/>
          <w:sz w:val="28"/>
          <w:szCs w:val="28"/>
        </w:rPr>
        <w:t>(Рис.12.) Также</w:t>
      </w:r>
      <w:r w:rsidRPr="00F33BAC">
        <w:rPr>
          <w:rFonts w:ascii="Arial" w:hAnsi="Arial" w:cs="Arial"/>
          <w:noProof/>
          <w:sz w:val="28"/>
          <w:szCs w:val="28"/>
        </w:rPr>
        <w:t xml:space="preserve"> можно увидеть кривые отдачи по каждому медиа, которые показывают прирост продаж в рублях для разных уровней медиа бюджета и текущие точки на кривых. Кривые отдачи зависят от распределения медиа объемов по году</w:t>
      </w:r>
      <w:r>
        <w:rPr>
          <w:rFonts w:ascii="Arial" w:hAnsi="Arial" w:cs="Arial"/>
          <w:noProof/>
          <w:sz w:val="28"/>
          <w:szCs w:val="28"/>
        </w:rPr>
        <w:t xml:space="preserve"> (Рис.14.)</w:t>
      </w:r>
      <w:r w:rsidRPr="00F33BAC">
        <w:rPr>
          <w:rFonts w:ascii="Arial" w:hAnsi="Arial" w:cs="Arial"/>
          <w:noProof/>
          <w:sz w:val="28"/>
          <w:szCs w:val="28"/>
        </w:rPr>
        <w:t>, а также от значения других немедийных факторов</w:t>
      </w:r>
      <w:r>
        <w:rPr>
          <w:rFonts w:ascii="Arial" w:hAnsi="Arial" w:cs="Arial"/>
          <w:noProof/>
          <w:sz w:val="28"/>
          <w:szCs w:val="28"/>
        </w:rPr>
        <w:t xml:space="preserve"> (Рис.15.)</w:t>
      </w:r>
      <w:r w:rsidRPr="00F33BAC">
        <w:rPr>
          <w:rFonts w:ascii="Arial" w:hAnsi="Arial" w:cs="Arial"/>
          <w:noProof/>
          <w:sz w:val="28"/>
          <w:szCs w:val="28"/>
        </w:rPr>
        <w:t>, которые также влияют на вклад медиа каналов. Данные параметры можно поменять в настройках ниже.</w:t>
      </w:r>
    </w:p>
    <w:p w:rsidRPr="00F33BAC" w:rsidR="00F33BAC" w:rsidP="00983284" w:rsidRDefault="00F33BAC" w14:paraId="0332CAF4" w14:textId="77777777">
      <w:pPr>
        <w:spacing w:line="23" w:lineRule="atLeast"/>
        <w:ind w:firstLine="567"/>
        <w:rPr>
          <w:rFonts w:ascii="Arial" w:hAnsi="Arial" w:cs="Arial"/>
          <w:noProof/>
          <w:sz w:val="28"/>
          <w:szCs w:val="28"/>
        </w:rPr>
      </w:pPr>
      <w:r w:rsidRPr="00F33BAC">
        <w:rPr>
          <w:rFonts w:ascii="Arial" w:hAnsi="Arial" w:cs="Arial"/>
          <w:noProof/>
          <w:sz w:val="28"/>
          <w:szCs w:val="28"/>
        </w:rPr>
        <w:t xml:space="preserve">Для работы с медиа факторами доступны 2 задачи: рассчитать </w:t>
      </w:r>
      <w:r w:rsidRPr="00F33BAC">
        <w:rPr>
          <w:rFonts w:ascii="Arial" w:hAnsi="Arial" w:cs="Arial"/>
          <w:noProof/>
          <w:sz w:val="28"/>
          <w:szCs w:val="28"/>
          <w:lang w:val="en-US"/>
        </w:rPr>
        <w:t>KPI</w:t>
      </w:r>
      <w:r w:rsidRPr="00F33BAC">
        <w:rPr>
          <w:rFonts w:ascii="Arial" w:hAnsi="Arial" w:cs="Arial"/>
          <w:noProof/>
          <w:sz w:val="28"/>
          <w:szCs w:val="28"/>
        </w:rPr>
        <w:t xml:space="preserve"> на заданный медиа микс и максимизировать </w:t>
      </w:r>
      <w:r w:rsidRPr="00F33BAC">
        <w:rPr>
          <w:rFonts w:ascii="Arial" w:hAnsi="Arial" w:cs="Arial"/>
          <w:noProof/>
          <w:sz w:val="28"/>
          <w:szCs w:val="28"/>
          <w:lang w:val="en-US"/>
        </w:rPr>
        <w:t>KPI</w:t>
      </w:r>
      <w:r w:rsidRPr="00F33BAC">
        <w:rPr>
          <w:rFonts w:ascii="Arial" w:hAnsi="Arial" w:cs="Arial"/>
          <w:noProof/>
          <w:sz w:val="28"/>
          <w:szCs w:val="28"/>
        </w:rPr>
        <w:t xml:space="preserve"> на заданный бюджет.</w:t>
      </w:r>
    </w:p>
    <w:p w:rsidR="00F33BAC" w:rsidP="00983284" w:rsidRDefault="00F33BAC" w14:paraId="4EA0B0AE" w14:textId="5025E606">
      <w:pPr>
        <w:spacing w:line="23" w:lineRule="atLeast"/>
        <w:ind w:firstLine="567"/>
        <w:rPr>
          <w:rFonts w:ascii="Arial" w:hAnsi="Arial" w:cs="Arial"/>
          <w:noProof/>
          <w:sz w:val="28"/>
          <w:szCs w:val="28"/>
        </w:rPr>
      </w:pPr>
      <w:r w:rsidRPr="00F33BAC">
        <w:rPr>
          <w:rFonts w:ascii="Arial" w:hAnsi="Arial" w:cs="Arial"/>
          <w:noProof/>
          <w:sz w:val="28"/>
          <w:szCs w:val="28"/>
        </w:rPr>
        <w:t xml:space="preserve">Первая задача позволяет скорректировать бюджеты и стоимости по медиа каналам. Стоимости по ТВ каналам задаются за 1 </w:t>
      </w:r>
      <w:r w:rsidRPr="00F33BAC">
        <w:rPr>
          <w:rFonts w:ascii="Arial" w:hAnsi="Arial" w:cs="Arial"/>
          <w:noProof/>
          <w:sz w:val="28"/>
          <w:szCs w:val="28"/>
          <w:lang w:val="en-US"/>
        </w:rPr>
        <w:t>TRP</w:t>
      </w:r>
      <w:r w:rsidRPr="00F33BAC">
        <w:rPr>
          <w:rFonts w:ascii="Arial" w:hAnsi="Arial" w:cs="Arial"/>
          <w:noProof/>
          <w:sz w:val="28"/>
          <w:szCs w:val="28"/>
        </w:rPr>
        <w:t xml:space="preserve">, по остальным каналам – за 1000 </w:t>
      </w:r>
      <w:r w:rsidRPr="00F33BAC">
        <w:rPr>
          <w:rFonts w:ascii="Arial" w:hAnsi="Arial" w:cs="Arial"/>
          <w:noProof/>
          <w:sz w:val="28"/>
          <w:szCs w:val="28"/>
          <w:lang w:val="en-US"/>
        </w:rPr>
        <w:t>OTS</w:t>
      </w:r>
      <w:r w:rsidRPr="00F33BAC">
        <w:rPr>
          <w:rFonts w:ascii="Arial" w:hAnsi="Arial" w:cs="Arial"/>
          <w:noProof/>
          <w:sz w:val="28"/>
          <w:szCs w:val="28"/>
        </w:rPr>
        <w:t xml:space="preserve">. Бюджеты можно изменять как с помощью ползунков, так и непосредственно в столбце бюджет. После того как все бюджеты занесены, можно нажать на кнопку «Рассчитать». При этом обновятся значения в правой части таблицы: вклады, </w:t>
      </w:r>
      <w:r w:rsidRPr="00F33BAC">
        <w:rPr>
          <w:rFonts w:ascii="Arial" w:hAnsi="Arial" w:cs="Arial"/>
          <w:noProof/>
          <w:sz w:val="28"/>
          <w:szCs w:val="28"/>
          <w:lang w:val="en-US"/>
        </w:rPr>
        <w:t>ROAS</w:t>
      </w:r>
      <w:r w:rsidRPr="00F33BAC">
        <w:rPr>
          <w:rFonts w:ascii="Arial" w:hAnsi="Arial" w:cs="Arial"/>
          <w:noProof/>
          <w:sz w:val="28"/>
          <w:szCs w:val="28"/>
        </w:rPr>
        <w:t xml:space="preserve"> и динамика бюджета, а также точки на кривых. Далее полученные результаты можно применить к сценарию, пересчитав прогноз продаж с учетом введенных бюджетов. Для этого необходимо нажать на кнопку «Обновить прогноз».</w:t>
      </w:r>
      <w:r>
        <w:rPr>
          <w:rFonts w:ascii="Arial" w:hAnsi="Arial" w:cs="Arial"/>
          <w:noProof/>
          <w:sz w:val="28"/>
          <w:szCs w:val="28"/>
        </w:rPr>
        <w:t xml:space="preserve"> (Рис.12.)</w:t>
      </w:r>
    </w:p>
    <w:p w:rsidRPr="00F33BAC" w:rsidR="008E1AB6" w:rsidP="00983284" w:rsidRDefault="008E1AB6" w14:paraId="58F644BA" w14:textId="77777777">
      <w:pPr>
        <w:spacing w:line="23" w:lineRule="atLeast"/>
        <w:ind w:firstLine="567"/>
        <w:rPr>
          <w:rFonts w:ascii="Arial" w:hAnsi="Arial" w:cs="Arial"/>
          <w:noProof/>
          <w:sz w:val="28"/>
          <w:szCs w:val="28"/>
        </w:rPr>
      </w:pPr>
    </w:p>
    <w:p w:rsidR="00F33BAC" w:rsidP="00983284" w:rsidRDefault="00F33BAC" w14:paraId="05A6EC57" w14:textId="5D672A95">
      <w:pPr>
        <w:spacing w:line="23" w:lineRule="atLeast"/>
        <w:ind w:firstLine="567"/>
        <w:jc w:val="center"/>
        <w:rPr>
          <w:rFonts w:ascii="Arial" w:hAnsi="Arial" w:cs="Arial"/>
          <w:noProof/>
          <w:sz w:val="28"/>
          <w:szCs w:val="28"/>
        </w:rPr>
      </w:pPr>
      <w:r w:rsidRPr="00F33BAC">
        <w:rPr>
          <w:rFonts w:ascii="Arial" w:hAnsi="Arial" w:cs="Arial"/>
          <w:noProof/>
          <w:sz w:val="28"/>
          <w:szCs w:val="28"/>
        </w:rPr>
        <w:drawing>
          <wp:inline distT="0" distB="0" distL="0" distR="0" wp14:anchorId="6F131F00" wp14:editId="175E51E0">
            <wp:extent cx="5282678" cy="28765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364353" cy="2921024"/>
                    </a:xfrm>
                    <a:prstGeom prst="rect">
                      <a:avLst/>
                    </a:prstGeom>
                  </pic:spPr>
                </pic:pic>
              </a:graphicData>
            </a:graphic>
          </wp:inline>
        </w:drawing>
      </w:r>
    </w:p>
    <w:p w:rsidR="00F33BAC" w:rsidP="00983284" w:rsidRDefault="00F33BAC" w14:paraId="59D9785C" w14:textId="5A385519">
      <w:pPr>
        <w:spacing w:line="23" w:lineRule="atLeast"/>
        <w:ind w:firstLine="567"/>
        <w:jc w:val="center"/>
        <w:rPr>
          <w:rFonts w:ascii="Arial" w:hAnsi="Arial" w:cs="Arial"/>
          <w:noProof/>
          <w:sz w:val="28"/>
          <w:szCs w:val="28"/>
        </w:rPr>
      </w:pPr>
      <w:r>
        <w:rPr>
          <w:rFonts w:ascii="Arial" w:hAnsi="Arial" w:cs="Arial"/>
          <w:noProof/>
          <w:sz w:val="28"/>
          <w:szCs w:val="28"/>
        </w:rPr>
        <w:t>Рис.12.</w:t>
      </w:r>
    </w:p>
    <w:p w:rsidRPr="00F33BAC" w:rsidR="00F33BAC" w:rsidP="00983284" w:rsidRDefault="00F33BAC" w14:paraId="3E257833" w14:textId="77777777">
      <w:pPr>
        <w:spacing w:line="23" w:lineRule="atLeast"/>
        <w:ind w:firstLine="567"/>
        <w:jc w:val="center"/>
        <w:rPr>
          <w:rFonts w:ascii="Arial" w:hAnsi="Arial" w:cs="Arial"/>
          <w:noProof/>
          <w:sz w:val="28"/>
          <w:szCs w:val="28"/>
        </w:rPr>
      </w:pPr>
    </w:p>
    <w:p w:rsidR="00F33BAC" w:rsidP="00983284" w:rsidRDefault="00F33BAC" w14:paraId="6FC58A03" w14:textId="7A8A35DF">
      <w:pPr>
        <w:spacing w:line="23" w:lineRule="atLeast"/>
        <w:ind w:firstLine="567"/>
        <w:rPr>
          <w:rFonts w:ascii="Arial" w:hAnsi="Arial" w:cs="Arial"/>
          <w:noProof/>
          <w:sz w:val="28"/>
          <w:szCs w:val="28"/>
        </w:rPr>
      </w:pPr>
      <w:r w:rsidRPr="00F33BAC">
        <w:rPr>
          <w:rFonts w:ascii="Arial" w:hAnsi="Arial" w:cs="Arial"/>
          <w:noProof/>
          <w:sz w:val="28"/>
          <w:szCs w:val="28"/>
        </w:rPr>
        <w:t xml:space="preserve">Вторая задача позволяет оптимизировать медиа микс на заданный бюджет. Для этого необходимо заполнить тотал бюджет за период прогноза (по умолчанию задан бюджет текущего сценария без учета хало), а также минимальные и максимальные ограничения по бюджетам для каждого медиа канала, кроме того, можно </w:t>
      </w:r>
      <w:r w:rsidRPr="00F33BAC">
        <w:rPr>
          <w:rFonts w:ascii="Arial" w:hAnsi="Arial" w:cs="Arial"/>
          <w:noProof/>
          <w:sz w:val="28"/>
          <w:szCs w:val="28"/>
        </w:rPr>
        <w:t>скорректировать стоимости. Далее нажимаем на кнопку «Рассчитать». При этом прогноз продаж пересчитывается автоматически, а в настройках меняются бюджеты по медиа каналам.</w:t>
      </w:r>
      <w:r>
        <w:rPr>
          <w:rFonts w:ascii="Arial" w:hAnsi="Arial" w:cs="Arial"/>
          <w:noProof/>
          <w:sz w:val="28"/>
          <w:szCs w:val="28"/>
        </w:rPr>
        <w:t xml:space="preserve"> (Рис.13.)</w:t>
      </w:r>
    </w:p>
    <w:p w:rsidRPr="00F33BAC" w:rsidR="00F33BAC" w:rsidP="00983284" w:rsidRDefault="00F33BAC" w14:paraId="25CCC763" w14:textId="77777777">
      <w:pPr>
        <w:spacing w:line="23" w:lineRule="atLeast"/>
        <w:ind w:firstLine="567"/>
        <w:rPr>
          <w:rFonts w:ascii="Arial" w:hAnsi="Arial" w:cs="Arial"/>
          <w:noProof/>
          <w:sz w:val="28"/>
          <w:szCs w:val="28"/>
        </w:rPr>
      </w:pPr>
    </w:p>
    <w:p w:rsidR="00F33BAC" w:rsidP="00983284" w:rsidRDefault="00F33BAC" w14:paraId="084C8F14" w14:textId="3C09E620">
      <w:pPr>
        <w:spacing w:line="23" w:lineRule="atLeast"/>
        <w:ind w:firstLine="567"/>
        <w:jc w:val="center"/>
        <w:rPr>
          <w:rFonts w:ascii="Arial" w:hAnsi="Arial" w:cs="Arial"/>
          <w:sz w:val="28"/>
          <w:szCs w:val="28"/>
        </w:rPr>
      </w:pPr>
      <w:r w:rsidRPr="00F33BAC">
        <w:rPr>
          <w:rFonts w:ascii="Arial" w:hAnsi="Arial" w:cs="Arial"/>
          <w:noProof/>
          <w:sz w:val="28"/>
          <w:szCs w:val="28"/>
        </w:rPr>
        <w:drawing>
          <wp:inline distT="0" distB="0" distL="0" distR="0" wp14:anchorId="4D13A8EB" wp14:editId="30BD741C">
            <wp:extent cx="4674081" cy="35433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732957" cy="3587932"/>
                    </a:xfrm>
                    <a:prstGeom prst="rect">
                      <a:avLst/>
                    </a:prstGeom>
                  </pic:spPr>
                </pic:pic>
              </a:graphicData>
            </a:graphic>
          </wp:inline>
        </w:drawing>
      </w:r>
    </w:p>
    <w:p w:rsidR="00F33BAC" w:rsidP="00983284" w:rsidRDefault="00F33BAC" w14:paraId="62CE2633" w14:textId="6C1EA748">
      <w:pPr>
        <w:spacing w:line="23" w:lineRule="atLeast"/>
        <w:ind w:firstLine="567"/>
        <w:jc w:val="center"/>
        <w:rPr>
          <w:rFonts w:ascii="Arial" w:hAnsi="Arial" w:cs="Arial"/>
          <w:sz w:val="28"/>
          <w:szCs w:val="28"/>
        </w:rPr>
      </w:pPr>
      <w:r>
        <w:rPr>
          <w:rFonts w:ascii="Arial" w:hAnsi="Arial" w:cs="Arial"/>
          <w:sz w:val="28"/>
          <w:szCs w:val="28"/>
        </w:rPr>
        <w:t>Рис.13.</w:t>
      </w:r>
    </w:p>
    <w:p w:rsidRPr="00F33BAC" w:rsidR="008E1AB6" w:rsidP="00983284" w:rsidRDefault="008E1AB6" w14:paraId="6F047654" w14:textId="77777777">
      <w:pPr>
        <w:spacing w:line="23" w:lineRule="atLeast"/>
        <w:ind w:firstLine="567"/>
        <w:jc w:val="center"/>
        <w:rPr>
          <w:rFonts w:ascii="Arial" w:hAnsi="Arial" w:cs="Arial"/>
          <w:sz w:val="28"/>
          <w:szCs w:val="28"/>
        </w:rPr>
      </w:pPr>
    </w:p>
    <w:p w:rsidRPr="00F33BAC" w:rsidR="00F33BAC" w:rsidP="00983284" w:rsidRDefault="00F33BAC" w14:paraId="7C199AA6" w14:textId="13639415">
      <w:pPr>
        <w:spacing w:line="23" w:lineRule="atLeast"/>
        <w:ind w:firstLine="567"/>
        <w:rPr>
          <w:rFonts w:ascii="Arial" w:hAnsi="Arial" w:cs="Arial"/>
          <w:sz w:val="28"/>
          <w:szCs w:val="28"/>
        </w:rPr>
      </w:pPr>
      <w:r w:rsidRPr="00F33BAC">
        <w:rPr>
          <w:rFonts w:ascii="Arial" w:hAnsi="Arial" w:cs="Arial"/>
          <w:sz w:val="28"/>
          <w:szCs w:val="28"/>
        </w:rPr>
        <w:t xml:space="preserve">Настройки медиа микса учитывают распределение медиа объемов по периоду прогноза. По умолчанию задано фактическое распределение по месяцам за последний доступный период. Данное распределение можно скорректировать, для этого необходимо открыть таблицу с настройками </w:t>
      </w:r>
      <w:proofErr w:type="spellStart"/>
      <w:r w:rsidRPr="00F33BAC">
        <w:rPr>
          <w:rFonts w:ascii="Arial" w:hAnsi="Arial" w:cs="Arial"/>
          <w:sz w:val="28"/>
          <w:szCs w:val="28"/>
        </w:rPr>
        <w:t>флайтинга</w:t>
      </w:r>
      <w:proofErr w:type="spellEnd"/>
      <w:r w:rsidRPr="00F33BAC">
        <w:rPr>
          <w:rFonts w:ascii="Arial" w:hAnsi="Arial" w:cs="Arial"/>
          <w:sz w:val="28"/>
          <w:szCs w:val="28"/>
        </w:rPr>
        <w:t xml:space="preserve">, которая находится под настройками медиа микса, и поменять в данной таблице долю медиа объема, приходящуюся на каждый месяц размещения. </w:t>
      </w:r>
      <w:r w:rsidR="002D4372">
        <w:rPr>
          <w:rFonts w:ascii="Arial" w:hAnsi="Arial" w:cs="Arial"/>
          <w:sz w:val="28"/>
          <w:szCs w:val="28"/>
        </w:rPr>
        <w:t>(Рис.14.)</w:t>
      </w:r>
    </w:p>
    <w:p w:rsidRPr="00F33BAC" w:rsidR="00F33BAC" w:rsidP="00983284" w:rsidRDefault="00F33BAC" w14:paraId="7D4ECED5" w14:textId="1E94FB87">
      <w:pPr>
        <w:spacing w:line="23" w:lineRule="atLeast"/>
        <w:ind w:firstLine="567"/>
        <w:rPr>
          <w:rFonts w:ascii="Arial" w:hAnsi="Arial" w:cs="Arial"/>
          <w:sz w:val="28"/>
          <w:szCs w:val="28"/>
        </w:rPr>
      </w:pPr>
      <w:r w:rsidRPr="00F33BAC">
        <w:rPr>
          <w:rFonts w:ascii="Arial" w:hAnsi="Arial" w:cs="Arial"/>
          <w:sz w:val="28"/>
          <w:szCs w:val="28"/>
        </w:rPr>
        <w:t>Сумма долей по каждому каналу должна быть равна 100%. Если после внесенных изменений сумма не равна 100%, то можно воспользоваться кнопкой «Привести к 100%». Это кнопка позволяет пропорционально завысить/занизить проценты, чтобы в сумме по строке получилось 100%.</w:t>
      </w:r>
      <w:r w:rsidR="002D4372">
        <w:rPr>
          <w:rFonts w:ascii="Arial" w:hAnsi="Arial" w:cs="Arial"/>
          <w:sz w:val="28"/>
          <w:szCs w:val="28"/>
        </w:rPr>
        <w:t xml:space="preserve"> (Рис.14.)</w:t>
      </w:r>
    </w:p>
    <w:p w:rsidR="00F33BAC" w:rsidP="00983284" w:rsidRDefault="00F33BAC" w14:paraId="5361BD62" w14:textId="09A7BE7F">
      <w:pPr>
        <w:spacing w:line="23" w:lineRule="atLeast"/>
        <w:ind w:firstLine="567"/>
        <w:rPr>
          <w:rFonts w:ascii="Arial" w:hAnsi="Arial" w:cs="Arial"/>
          <w:sz w:val="28"/>
          <w:szCs w:val="28"/>
        </w:rPr>
      </w:pPr>
      <w:r w:rsidRPr="00F33BAC">
        <w:rPr>
          <w:rFonts w:ascii="Arial" w:hAnsi="Arial" w:cs="Arial"/>
          <w:sz w:val="28"/>
          <w:szCs w:val="28"/>
        </w:rPr>
        <w:t xml:space="preserve">Далее нажимаем на кнопку «Обновить». </w:t>
      </w:r>
      <w:r w:rsidR="002D4372">
        <w:rPr>
          <w:rFonts w:ascii="Arial" w:hAnsi="Arial" w:cs="Arial"/>
          <w:sz w:val="28"/>
          <w:szCs w:val="28"/>
        </w:rPr>
        <w:t xml:space="preserve">(Рис.14.) </w:t>
      </w:r>
      <w:r w:rsidRPr="00F33BAC">
        <w:rPr>
          <w:rFonts w:ascii="Arial" w:hAnsi="Arial" w:cs="Arial"/>
          <w:sz w:val="28"/>
          <w:szCs w:val="28"/>
        </w:rPr>
        <w:t xml:space="preserve">В результате с учетом нового распределения медиа объемов по месяцам корректируются кривые отдачи, а также вклады и </w:t>
      </w:r>
      <w:r w:rsidRPr="00F33BAC">
        <w:rPr>
          <w:rFonts w:ascii="Arial" w:hAnsi="Arial" w:cs="Arial"/>
          <w:sz w:val="28"/>
          <w:szCs w:val="28"/>
          <w:lang w:val="en-US"/>
        </w:rPr>
        <w:t>ROAS</w:t>
      </w:r>
      <w:r w:rsidRPr="00F33BAC">
        <w:rPr>
          <w:rFonts w:ascii="Arial" w:hAnsi="Arial" w:cs="Arial"/>
          <w:sz w:val="28"/>
          <w:szCs w:val="28"/>
        </w:rPr>
        <w:t xml:space="preserve"> медиа каналов в таблице с настройками медиа микса.</w:t>
      </w:r>
      <w:r w:rsidR="002D4372">
        <w:rPr>
          <w:rFonts w:ascii="Arial" w:hAnsi="Arial" w:cs="Arial"/>
          <w:sz w:val="28"/>
          <w:szCs w:val="28"/>
        </w:rPr>
        <w:t xml:space="preserve"> (Рис.12.)</w:t>
      </w:r>
      <w:r w:rsidRPr="00F33BAC">
        <w:rPr>
          <w:rFonts w:ascii="Arial" w:hAnsi="Arial" w:cs="Arial"/>
          <w:sz w:val="28"/>
          <w:szCs w:val="28"/>
        </w:rPr>
        <w:t xml:space="preserve"> Чтобы применить эти результаты к прогнозу, необходимо нажать на кнопку «Обновить прогноз».</w:t>
      </w:r>
      <w:r w:rsidR="002D4372">
        <w:rPr>
          <w:rFonts w:ascii="Arial" w:hAnsi="Arial" w:cs="Arial"/>
          <w:sz w:val="28"/>
          <w:szCs w:val="28"/>
        </w:rPr>
        <w:t xml:space="preserve"> (Рис.12.) </w:t>
      </w:r>
      <w:r w:rsidRPr="00F33BAC">
        <w:rPr>
          <w:rFonts w:ascii="Arial" w:hAnsi="Arial" w:cs="Arial"/>
          <w:sz w:val="28"/>
          <w:szCs w:val="28"/>
        </w:rPr>
        <w:t xml:space="preserve">Также при необходимости можно скорректировать бюджеты по медиа или пересчитать оптимизацию медиа микса, учитывая новые настройки </w:t>
      </w:r>
      <w:proofErr w:type="spellStart"/>
      <w:r w:rsidRPr="00F33BAC">
        <w:rPr>
          <w:rFonts w:ascii="Arial" w:hAnsi="Arial" w:cs="Arial"/>
          <w:sz w:val="28"/>
          <w:szCs w:val="28"/>
        </w:rPr>
        <w:t>флайтинга</w:t>
      </w:r>
      <w:proofErr w:type="spellEnd"/>
      <w:r w:rsidRPr="00F33BAC">
        <w:rPr>
          <w:rFonts w:ascii="Arial" w:hAnsi="Arial" w:cs="Arial"/>
          <w:sz w:val="28"/>
          <w:szCs w:val="28"/>
        </w:rPr>
        <w:t>.</w:t>
      </w:r>
      <w:r w:rsidR="002D4372">
        <w:rPr>
          <w:rFonts w:ascii="Arial" w:hAnsi="Arial" w:cs="Arial"/>
          <w:sz w:val="28"/>
          <w:szCs w:val="28"/>
        </w:rPr>
        <w:t xml:space="preserve"> (Рис.12.) (Рис.13.)</w:t>
      </w:r>
    </w:p>
    <w:p w:rsidRPr="00F33BAC" w:rsidR="00F33BAC" w:rsidP="00983284" w:rsidRDefault="00F33BAC" w14:paraId="21A3C3EA" w14:textId="77777777">
      <w:pPr>
        <w:spacing w:line="23" w:lineRule="atLeast"/>
        <w:ind w:firstLine="567"/>
        <w:rPr>
          <w:rFonts w:ascii="Arial" w:hAnsi="Arial" w:cs="Arial"/>
          <w:sz w:val="28"/>
          <w:szCs w:val="28"/>
        </w:rPr>
      </w:pPr>
    </w:p>
    <w:p w:rsidR="00F33BAC" w:rsidP="00983284" w:rsidRDefault="00F33BAC" w14:paraId="67AB4A1E" w14:textId="1CAB729F">
      <w:pPr>
        <w:spacing w:line="23" w:lineRule="atLeast"/>
        <w:ind w:firstLine="567"/>
        <w:jc w:val="center"/>
        <w:rPr>
          <w:rFonts w:ascii="Arial" w:hAnsi="Arial" w:cs="Arial"/>
          <w:sz w:val="28"/>
          <w:szCs w:val="28"/>
        </w:rPr>
      </w:pPr>
      <w:r w:rsidRPr="00F33BAC">
        <w:rPr>
          <w:rFonts w:ascii="Arial" w:hAnsi="Arial" w:cs="Arial"/>
          <w:noProof/>
          <w:sz w:val="28"/>
          <w:szCs w:val="28"/>
        </w:rPr>
        <w:drawing>
          <wp:inline distT="0" distB="0" distL="0" distR="0" wp14:anchorId="7FFD81F7" wp14:editId="2BE00A02">
            <wp:extent cx="5181600" cy="1153062"/>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12118" cy="1159853"/>
                    </a:xfrm>
                    <a:prstGeom prst="rect">
                      <a:avLst/>
                    </a:prstGeom>
                  </pic:spPr>
                </pic:pic>
              </a:graphicData>
            </a:graphic>
          </wp:inline>
        </w:drawing>
      </w:r>
    </w:p>
    <w:p w:rsidR="00F33BAC" w:rsidP="00983284" w:rsidRDefault="00F33BAC" w14:paraId="7858EDDD" w14:textId="0343CFA1">
      <w:pPr>
        <w:spacing w:line="23" w:lineRule="atLeast"/>
        <w:ind w:firstLine="567"/>
        <w:jc w:val="center"/>
        <w:rPr>
          <w:rFonts w:ascii="Arial" w:hAnsi="Arial" w:cs="Arial"/>
          <w:sz w:val="28"/>
          <w:szCs w:val="28"/>
        </w:rPr>
      </w:pPr>
      <w:r>
        <w:rPr>
          <w:rFonts w:ascii="Arial" w:hAnsi="Arial" w:cs="Arial"/>
          <w:sz w:val="28"/>
          <w:szCs w:val="28"/>
        </w:rPr>
        <w:t>Рис.14.</w:t>
      </w:r>
    </w:p>
    <w:p w:rsidRPr="00F33BAC" w:rsidR="002D4372" w:rsidP="00983284" w:rsidRDefault="002D4372" w14:paraId="5B80FD86" w14:textId="77777777">
      <w:pPr>
        <w:spacing w:line="23" w:lineRule="atLeast"/>
        <w:ind w:firstLine="567"/>
        <w:jc w:val="center"/>
        <w:rPr>
          <w:rFonts w:ascii="Arial" w:hAnsi="Arial" w:cs="Arial"/>
          <w:sz w:val="28"/>
          <w:szCs w:val="28"/>
        </w:rPr>
      </w:pPr>
    </w:p>
    <w:p w:rsidRPr="00F33BAC" w:rsidR="00F33BAC" w:rsidP="00983284" w:rsidRDefault="00F33BAC" w14:paraId="314741DB" w14:textId="1414BA27">
      <w:pPr>
        <w:spacing w:line="23" w:lineRule="atLeast"/>
        <w:ind w:firstLine="567"/>
        <w:rPr>
          <w:rFonts w:ascii="Arial" w:hAnsi="Arial" w:cs="Arial"/>
          <w:sz w:val="28"/>
          <w:szCs w:val="28"/>
        </w:rPr>
      </w:pPr>
      <w:r w:rsidRPr="00F33BAC">
        <w:rPr>
          <w:rFonts w:ascii="Arial" w:hAnsi="Arial" w:cs="Arial"/>
          <w:sz w:val="28"/>
          <w:szCs w:val="28"/>
        </w:rPr>
        <w:t xml:space="preserve">В нижней части настроек факторов доступна возможность изменения </w:t>
      </w:r>
      <w:proofErr w:type="spellStart"/>
      <w:r w:rsidRPr="00F33BAC">
        <w:rPr>
          <w:rFonts w:ascii="Arial" w:hAnsi="Arial" w:cs="Arial"/>
          <w:sz w:val="28"/>
          <w:szCs w:val="28"/>
        </w:rPr>
        <w:t>немедийных</w:t>
      </w:r>
      <w:proofErr w:type="spellEnd"/>
      <w:r w:rsidRPr="00F33BAC">
        <w:rPr>
          <w:rFonts w:ascii="Arial" w:hAnsi="Arial" w:cs="Arial"/>
          <w:sz w:val="28"/>
          <w:szCs w:val="28"/>
        </w:rPr>
        <w:t xml:space="preserve"> факторов для текущего сценария. Изменить значения факторов можно с помощью ползунков. По умолчанию задано </w:t>
      </w:r>
      <w:proofErr w:type="spellStart"/>
      <w:r w:rsidRPr="00F33BAC">
        <w:rPr>
          <w:rFonts w:ascii="Arial" w:hAnsi="Arial" w:cs="Arial"/>
          <w:sz w:val="28"/>
          <w:szCs w:val="28"/>
        </w:rPr>
        <w:t>средненедельное</w:t>
      </w:r>
      <w:proofErr w:type="spellEnd"/>
      <w:r w:rsidRPr="00F33BAC">
        <w:rPr>
          <w:rFonts w:ascii="Arial" w:hAnsi="Arial" w:cs="Arial"/>
          <w:sz w:val="28"/>
          <w:szCs w:val="28"/>
        </w:rPr>
        <w:t xml:space="preserve"> значение фактора за период прогноза, </w:t>
      </w:r>
      <w:proofErr w:type="spellStart"/>
      <w:r w:rsidRPr="00F33BAC">
        <w:rPr>
          <w:rFonts w:ascii="Arial" w:hAnsi="Arial" w:cs="Arial"/>
          <w:sz w:val="28"/>
          <w:szCs w:val="28"/>
        </w:rPr>
        <w:t>учитанное</w:t>
      </w:r>
      <w:proofErr w:type="spellEnd"/>
      <w:r w:rsidRPr="00F33BAC">
        <w:rPr>
          <w:rFonts w:ascii="Arial" w:hAnsi="Arial" w:cs="Arial"/>
          <w:sz w:val="28"/>
          <w:szCs w:val="28"/>
        </w:rPr>
        <w:t xml:space="preserve"> в текущем сценарии. Диапазон ползунков соответствует историческим значениям факторов за период, который вошел в модель.</w:t>
      </w:r>
      <w:r w:rsidR="002D4372">
        <w:rPr>
          <w:rFonts w:ascii="Arial" w:hAnsi="Arial" w:cs="Arial"/>
          <w:sz w:val="28"/>
          <w:szCs w:val="28"/>
        </w:rPr>
        <w:t xml:space="preserve"> (Рис.15.)</w:t>
      </w:r>
    </w:p>
    <w:p w:rsidR="00F33BAC" w:rsidP="00983284" w:rsidRDefault="00F33BAC" w14:paraId="15B64A0D" w14:textId="18ABB37F">
      <w:pPr>
        <w:spacing w:line="23" w:lineRule="atLeast"/>
        <w:ind w:firstLine="567"/>
        <w:rPr>
          <w:rFonts w:ascii="Arial" w:hAnsi="Arial" w:cs="Arial"/>
          <w:sz w:val="28"/>
          <w:szCs w:val="28"/>
        </w:rPr>
      </w:pPr>
      <w:r w:rsidRPr="00F33BAC">
        <w:rPr>
          <w:rFonts w:ascii="Arial" w:hAnsi="Arial" w:cs="Arial"/>
          <w:sz w:val="28"/>
          <w:szCs w:val="28"/>
        </w:rPr>
        <w:t xml:space="preserve">После внесения изменений в значения </w:t>
      </w:r>
      <w:proofErr w:type="spellStart"/>
      <w:r w:rsidRPr="00F33BAC">
        <w:rPr>
          <w:rFonts w:ascii="Arial" w:hAnsi="Arial" w:cs="Arial"/>
          <w:sz w:val="28"/>
          <w:szCs w:val="28"/>
        </w:rPr>
        <w:t>немедийных</w:t>
      </w:r>
      <w:proofErr w:type="spellEnd"/>
      <w:r w:rsidRPr="00F33BAC">
        <w:rPr>
          <w:rFonts w:ascii="Arial" w:hAnsi="Arial" w:cs="Arial"/>
          <w:sz w:val="28"/>
          <w:szCs w:val="28"/>
        </w:rPr>
        <w:t xml:space="preserve"> факторов, можно сразу обновить прогноз с помощью соответствующей кнопки в верхней части настроек факторов</w:t>
      </w:r>
      <w:r w:rsidR="002D4372">
        <w:rPr>
          <w:rFonts w:ascii="Arial" w:hAnsi="Arial" w:cs="Arial"/>
          <w:sz w:val="28"/>
          <w:szCs w:val="28"/>
        </w:rPr>
        <w:t xml:space="preserve"> (Рис.12.)</w:t>
      </w:r>
      <w:r w:rsidRPr="00F33BAC">
        <w:rPr>
          <w:rFonts w:ascii="Arial" w:hAnsi="Arial" w:cs="Arial"/>
          <w:sz w:val="28"/>
          <w:szCs w:val="28"/>
        </w:rPr>
        <w:t xml:space="preserve"> или нажать на кнопку «обновить значения для кривых»</w:t>
      </w:r>
      <w:r w:rsidR="002D4372">
        <w:rPr>
          <w:rFonts w:ascii="Arial" w:hAnsi="Arial" w:cs="Arial"/>
          <w:sz w:val="28"/>
          <w:szCs w:val="28"/>
        </w:rPr>
        <w:t xml:space="preserve"> (Рис.15.)</w:t>
      </w:r>
      <w:r w:rsidRPr="00F33BAC">
        <w:rPr>
          <w:rFonts w:ascii="Arial" w:hAnsi="Arial" w:cs="Arial"/>
          <w:sz w:val="28"/>
          <w:szCs w:val="28"/>
        </w:rPr>
        <w:t xml:space="preserve">, чтобы применить новые значения </w:t>
      </w:r>
      <w:proofErr w:type="spellStart"/>
      <w:r w:rsidRPr="00F33BAC">
        <w:rPr>
          <w:rFonts w:ascii="Arial" w:hAnsi="Arial" w:cs="Arial"/>
          <w:sz w:val="28"/>
          <w:szCs w:val="28"/>
        </w:rPr>
        <w:t>немедийных</w:t>
      </w:r>
      <w:proofErr w:type="spellEnd"/>
      <w:r w:rsidRPr="00F33BAC">
        <w:rPr>
          <w:rFonts w:ascii="Arial" w:hAnsi="Arial" w:cs="Arial"/>
          <w:sz w:val="28"/>
          <w:szCs w:val="28"/>
        </w:rPr>
        <w:t xml:space="preserve"> факторов к кривым отдачи по медиа каналам и работать с ними в настройках медиа микса.</w:t>
      </w:r>
    </w:p>
    <w:p w:rsidRPr="00F33BAC" w:rsidR="008E1AB6" w:rsidP="00983284" w:rsidRDefault="008E1AB6" w14:paraId="0E11BC52" w14:textId="77777777">
      <w:pPr>
        <w:spacing w:line="23" w:lineRule="atLeast"/>
        <w:ind w:firstLine="567"/>
        <w:rPr>
          <w:rFonts w:ascii="Arial" w:hAnsi="Arial" w:cs="Arial"/>
          <w:sz w:val="28"/>
          <w:szCs w:val="28"/>
        </w:rPr>
      </w:pPr>
    </w:p>
    <w:p w:rsidR="00F33BAC" w:rsidP="00983284" w:rsidRDefault="00F33BAC" w14:paraId="0D437FE3" w14:textId="73B8A855">
      <w:pPr>
        <w:spacing w:line="23" w:lineRule="atLeast"/>
        <w:ind w:firstLine="567"/>
        <w:jc w:val="center"/>
        <w:rPr>
          <w:rFonts w:ascii="Arial" w:hAnsi="Arial" w:cs="Arial"/>
          <w:sz w:val="28"/>
          <w:szCs w:val="28"/>
        </w:rPr>
      </w:pPr>
      <w:r w:rsidRPr="00F33BAC">
        <w:rPr>
          <w:rFonts w:ascii="Arial" w:hAnsi="Arial" w:cs="Arial"/>
          <w:noProof/>
          <w:sz w:val="28"/>
          <w:szCs w:val="28"/>
        </w:rPr>
        <w:drawing>
          <wp:inline distT="0" distB="0" distL="0" distR="0" wp14:anchorId="4AFE860F" wp14:editId="74771D4B">
            <wp:extent cx="5314950" cy="1364539"/>
            <wp:effectExtent l="0" t="0" r="0" b="762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345792" cy="1372457"/>
                    </a:xfrm>
                    <a:prstGeom prst="rect">
                      <a:avLst/>
                    </a:prstGeom>
                  </pic:spPr>
                </pic:pic>
              </a:graphicData>
            </a:graphic>
          </wp:inline>
        </w:drawing>
      </w:r>
    </w:p>
    <w:p w:rsidR="00F33BAC" w:rsidP="00983284" w:rsidRDefault="00F33BAC" w14:paraId="0E1EC71C" w14:textId="48F759E9">
      <w:pPr>
        <w:spacing w:line="23" w:lineRule="atLeast"/>
        <w:ind w:firstLine="567"/>
        <w:jc w:val="center"/>
        <w:rPr>
          <w:rFonts w:ascii="Arial" w:hAnsi="Arial" w:cs="Arial"/>
          <w:sz w:val="28"/>
          <w:szCs w:val="28"/>
        </w:rPr>
      </w:pPr>
      <w:r>
        <w:rPr>
          <w:rFonts w:ascii="Arial" w:hAnsi="Arial" w:cs="Arial"/>
          <w:sz w:val="28"/>
          <w:szCs w:val="28"/>
        </w:rPr>
        <w:t xml:space="preserve">Рис.15. </w:t>
      </w:r>
    </w:p>
    <w:p w:rsidRPr="00F33BAC" w:rsidR="00F33BAC" w:rsidP="00983284" w:rsidRDefault="00F33BAC" w14:paraId="54412B8A" w14:textId="77777777">
      <w:pPr>
        <w:spacing w:line="23" w:lineRule="atLeast"/>
        <w:ind w:firstLine="567"/>
        <w:jc w:val="center"/>
        <w:rPr>
          <w:rFonts w:ascii="Arial" w:hAnsi="Arial" w:cs="Arial"/>
          <w:sz w:val="28"/>
          <w:szCs w:val="28"/>
        </w:rPr>
      </w:pPr>
    </w:p>
    <w:p w:rsidR="00F33BAC" w:rsidP="00983284" w:rsidRDefault="00F33BAC" w14:paraId="718DCC8D" w14:textId="5D71C038">
      <w:pPr>
        <w:spacing w:line="23" w:lineRule="atLeast"/>
        <w:ind w:firstLine="567"/>
        <w:rPr>
          <w:rFonts w:ascii="Arial" w:hAnsi="Arial" w:cs="Arial"/>
          <w:sz w:val="28"/>
          <w:szCs w:val="28"/>
        </w:rPr>
      </w:pPr>
      <w:r w:rsidRPr="00F33BAC">
        <w:rPr>
          <w:rFonts w:ascii="Arial" w:hAnsi="Arial" w:cs="Arial"/>
          <w:sz w:val="28"/>
          <w:szCs w:val="28"/>
        </w:rPr>
        <w:t>После завершения работы над сценарием его можно сохранить. Для этого в нижней части закладки «Сценарии» необходимо ввести название сценария и нажать на кнопку «Сохранить сценарий».</w:t>
      </w:r>
      <w:r w:rsidR="002D4372">
        <w:rPr>
          <w:rFonts w:ascii="Arial" w:hAnsi="Arial" w:cs="Arial"/>
          <w:sz w:val="28"/>
          <w:szCs w:val="28"/>
        </w:rPr>
        <w:t xml:space="preserve"> (Рис.15.)</w:t>
      </w:r>
      <w:r w:rsidRPr="00F33BAC">
        <w:rPr>
          <w:rFonts w:ascii="Arial" w:hAnsi="Arial" w:cs="Arial"/>
          <w:sz w:val="28"/>
          <w:szCs w:val="28"/>
        </w:rPr>
        <w:t xml:space="preserve"> После этого кнопка с названием этого сценария появится в верхней части закладки «Сценарии»</w:t>
      </w:r>
      <w:r w:rsidR="002D4372">
        <w:rPr>
          <w:rFonts w:ascii="Arial" w:hAnsi="Arial" w:cs="Arial"/>
          <w:sz w:val="28"/>
          <w:szCs w:val="28"/>
        </w:rPr>
        <w:t xml:space="preserve"> (Рис.16.)</w:t>
      </w:r>
      <w:r w:rsidRPr="00F33BAC">
        <w:rPr>
          <w:rFonts w:ascii="Arial" w:hAnsi="Arial" w:cs="Arial"/>
          <w:sz w:val="28"/>
          <w:szCs w:val="28"/>
        </w:rPr>
        <w:t>, кроме того, автоматически сохранится весь проект, включающий данный сценарий, и вы сможете к нему вернуться даже после завершения работы в программе.</w:t>
      </w:r>
    </w:p>
    <w:p w:rsidRPr="00F33BAC" w:rsidR="002D4372" w:rsidP="00983284" w:rsidRDefault="002D4372" w14:paraId="063354A9" w14:textId="77777777">
      <w:pPr>
        <w:spacing w:line="23" w:lineRule="atLeast"/>
        <w:ind w:firstLine="567"/>
        <w:rPr>
          <w:rFonts w:ascii="Arial" w:hAnsi="Arial" w:cs="Arial"/>
          <w:sz w:val="28"/>
          <w:szCs w:val="28"/>
        </w:rPr>
      </w:pPr>
    </w:p>
    <w:p w:rsidR="00F33BAC" w:rsidP="00983284" w:rsidRDefault="00F33BAC" w14:paraId="67ED3A0D" w14:textId="135C1BAD">
      <w:pPr>
        <w:spacing w:line="23" w:lineRule="atLeast"/>
        <w:ind w:firstLine="567"/>
        <w:jc w:val="center"/>
        <w:rPr>
          <w:rFonts w:ascii="Arial" w:hAnsi="Arial" w:cs="Arial"/>
          <w:sz w:val="28"/>
          <w:szCs w:val="28"/>
        </w:rPr>
      </w:pPr>
      <w:r w:rsidRPr="00F33BAC">
        <w:rPr>
          <w:rFonts w:ascii="Arial" w:hAnsi="Arial" w:cs="Arial"/>
          <w:noProof/>
          <w:sz w:val="28"/>
          <w:szCs w:val="28"/>
        </w:rPr>
        <w:drawing>
          <wp:inline distT="0" distB="0" distL="0" distR="0" wp14:anchorId="751A3081" wp14:editId="49E282A8">
            <wp:extent cx="5118100" cy="639152"/>
            <wp:effectExtent l="0" t="0" r="635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202914" cy="649744"/>
                    </a:xfrm>
                    <a:prstGeom prst="rect">
                      <a:avLst/>
                    </a:prstGeom>
                  </pic:spPr>
                </pic:pic>
              </a:graphicData>
            </a:graphic>
          </wp:inline>
        </w:drawing>
      </w:r>
    </w:p>
    <w:p w:rsidRPr="00F33BAC" w:rsidR="002D4372" w:rsidP="00983284" w:rsidRDefault="002D4372" w14:paraId="4F9E679B" w14:textId="74F5B33C">
      <w:pPr>
        <w:spacing w:line="23" w:lineRule="atLeast"/>
        <w:ind w:firstLine="567"/>
        <w:jc w:val="center"/>
        <w:rPr>
          <w:rFonts w:ascii="Arial" w:hAnsi="Arial" w:cs="Arial"/>
          <w:sz w:val="28"/>
          <w:szCs w:val="28"/>
        </w:rPr>
      </w:pPr>
      <w:r>
        <w:rPr>
          <w:rFonts w:ascii="Arial" w:hAnsi="Arial" w:cs="Arial"/>
          <w:sz w:val="28"/>
          <w:szCs w:val="28"/>
        </w:rPr>
        <w:t>Рис.16.</w:t>
      </w:r>
    </w:p>
    <w:p w:rsidR="002D4372" w:rsidP="00983284" w:rsidRDefault="002D4372" w14:paraId="4DDF8773" w14:textId="77777777">
      <w:pPr>
        <w:spacing w:line="23" w:lineRule="atLeast"/>
        <w:ind w:firstLine="567"/>
        <w:rPr>
          <w:rFonts w:ascii="Arial" w:hAnsi="Arial" w:cs="Arial"/>
          <w:sz w:val="28"/>
          <w:szCs w:val="28"/>
        </w:rPr>
      </w:pPr>
    </w:p>
    <w:p w:rsidR="002D4372" w:rsidP="00983284" w:rsidRDefault="00F33BAC" w14:paraId="0EBA2197" w14:textId="15A74A71">
      <w:pPr>
        <w:spacing w:line="23" w:lineRule="atLeast"/>
        <w:ind w:firstLine="567"/>
        <w:rPr>
          <w:rFonts w:ascii="Arial" w:hAnsi="Arial" w:cs="Arial"/>
          <w:sz w:val="28"/>
          <w:szCs w:val="28"/>
        </w:rPr>
      </w:pPr>
      <w:r w:rsidRPr="00F33BAC">
        <w:rPr>
          <w:rFonts w:ascii="Arial" w:hAnsi="Arial" w:cs="Arial"/>
          <w:sz w:val="28"/>
          <w:szCs w:val="28"/>
        </w:rPr>
        <w:t xml:space="preserve">В сохраненном сценарии можно изменить настройки факторов и </w:t>
      </w:r>
    </w:p>
    <w:p w:rsidR="00F33BAC" w:rsidP="00983284" w:rsidRDefault="00F33BAC" w14:paraId="12D8F63E" w14:textId="694D5BFD">
      <w:pPr>
        <w:spacing w:line="23" w:lineRule="atLeast"/>
        <w:ind w:firstLine="567"/>
        <w:rPr>
          <w:rFonts w:ascii="Arial" w:hAnsi="Arial" w:cs="Arial"/>
          <w:sz w:val="28"/>
          <w:szCs w:val="28"/>
        </w:rPr>
      </w:pPr>
      <w:r w:rsidRPr="00F33BAC">
        <w:rPr>
          <w:rFonts w:ascii="Arial" w:hAnsi="Arial" w:cs="Arial"/>
          <w:sz w:val="28"/>
          <w:szCs w:val="28"/>
        </w:rPr>
        <w:t>сохранить эти изменения в том же сценарии с помощью кнопки «Внести изменения в существующий сценарий». Также внесенные изменения можно сохранить в качестве нового сценария с помощью кнопки «Сохранить сценарий», предварительно указав название новое сценария.</w:t>
      </w:r>
      <w:r w:rsidR="004B3C6C">
        <w:rPr>
          <w:rFonts w:ascii="Arial" w:hAnsi="Arial" w:cs="Arial"/>
          <w:sz w:val="28"/>
          <w:szCs w:val="28"/>
        </w:rPr>
        <w:t xml:space="preserve"> (Рис.17.)</w:t>
      </w:r>
    </w:p>
    <w:p w:rsidRPr="00F33BAC" w:rsidR="002D4372" w:rsidP="00983284" w:rsidRDefault="002D4372" w14:paraId="57B8A4A5" w14:textId="77777777">
      <w:pPr>
        <w:spacing w:line="23" w:lineRule="atLeast"/>
        <w:ind w:firstLine="567"/>
        <w:rPr>
          <w:rFonts w:ascii="Arial" w:hAnsi="Arial" w:cs="Arial"/>
          <w:sz w:val="28"/>
          <w:szCs w:val="28"/>
        </w:rPr>
      </w:pPr>
    </w:p>
    <w:p w:rsidR="00F33BAC" w:rsidP="00983284" w:rsidRDefault="00F33BAC" w14:paraId="286B631E" w14:textId="619125FB">
      <w:pPr>
        <w:spacing w:line="23" w:lineRule="atLeast"/>
        <w:ind w:firstLine="567"/>
        <w:jc w:val="center"/>
        <w:rPr>
          <w:rFonts w:ascii="Arial" w:hAnsi="Arial" w:cs="Arial"/>
          <w:sz w:val="28"/>
          <w:szCs w:val="28"/>
        </w:rPr>
      </w:pPr>
      <w:r w:rsidRPr="00F33BAC">
        <w:rPr>
          <w:rFonts w:ascii="Arial" w:hAnsi="Arial" w:cs="Arial"/>
          <w:noProof/>
          <w:sz w:val="28"/>
          <w:szCs w:val="28"/>
        </w:rPr>
        <w:drawing>
          <wp:inline distT="0" distB="0" distL="0" distR="0" wp14:anchorId="58B6D6FE" wp14:editId="39627C4B">
            <wp:extent cx="5232400" cy="2069263"/>
            <wp:effectExtent l="0" t="0" r="6350" b="762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255114" cy="2078246"/>
                    </a:xfrm>
                    <a:prstGeom prst="rect">
                      <a:avLst/>
                    </a:prstGeom>
                  </pic:spPr>
                </pic:pic>
              </a:graphicData>
            </a:graphic>
          </wp:inline>
        </w:drawing>
      </w:r>
    </w:p>
    <w:p w:rsidR="002D4372" w:rsidP="00983284" w:rsidRDefault="002D4372" w14:paraId="186AF86F" w14:textId="193C7A6A">
      <w:pPr>
        <w:spacing w:line="23" w:lineRule="atLeast"/>
        <w:ind w:firstLine="567"/>
        <w:jc w:val="center"/>
        <w:rPr>
          <w:rFonts w:ascii="Arial" w:hAnsi="Arial" w:cs="Arial"/>
          <w:sz w:val="28"/>
          <w:szCs w:val="28"/>
        </w:rPr>
      </w:pPr>
      <w:r>
        <w:rPr>
          <w:rFonts w:ascii="Arial" w:hAnsi="Arial" w:cs="Arial"/>
          <w:sz w:val="28"/>
          <w:szCs w:val="28"/>
        </w:rPr>
        <w:t>Рис.17.</w:t>
      </w:r>
    </w:p>
    <w:p w:rsidRPr="00F33BAC" w:rsidR="008E1AB6" w:rsidP="00983284" w:rsidRDefault="008E1AB6" w14:paraId="4030FEC3" w14:textId="77777777">
      <w:pPr>
        <w:spacing w:line="23" w:lineRule="atLeast"/>
        <w:ind w:firstLine="567"/>
        <w:jc w:val="center"/>
        <w:rPr>
          <w:rFonts w:ascii="Arial" w:hAnsi="Arial" w:cs="Arial"/>
          <w:sz w:val="28"/>
          <w:szCs w:val="28"/>
        </w:rPr>
      </w:pPr>
    </w:p>
    <w:p w:rsidRPr="00F33BAC" w:rsidR="00F33BAC" w:rsidP="00983284" w:rsidRDefault="00F33BAC" w14:paraId="3AC65163" w14:textId="6BB54DAB">
      <w:pPr>
        <w:spacing w:line="23" w:lineRule="atLeast"/>
        <w:ind w:firstLine="567"/>
        <w:rPr>
          <w:rFonts w:ascii="Arial" w:hAnsi="Arial" w:cs="Arial"/>
          <w:sz w:val="28"/>
          <w:szCs w:val="28"/>
        </w:rPr>
      </w:pPr>
      <w:r w:rsidRPr="00F33BAC">
        <w:rPr>
          <w:rFonts w:ascii="Arial" w:hAnsi="Arial" w:cs="Arial"/>
          <w:sz w:val="28"/>
          <w:szCs w:val="28"/>
        </w:rPr>
        <w:t xml:space="preserve">Список ваших проектов доступен для просмотра и редактирования в основном меню </w:t>
      </w:r>
      <w:r w:rsidR="004B3C6C">
        <w:rPr>
          <w:rFonts w:ascii="Arial" w:hAnsi="Arial" w:cs="Arial"/>
          <w:sz w:val="28"/>
          <w:szCs w:val="28"/>
        </w:rPr>
        <w:t>РОИ Навигатора</w:t>
      </w:r>
      <w:r w:rsidRPr="00C66079">
        <w:rPr>
          <w:rFonts w:ascii="Arial" w:hAnsi="Arial" w:cs="Arial"/>
          <w:sz w:val="28"/>
          <w:szCs w:val="28"/>
        </w:rPr>
        <w:t xml:space="preserve"> </w:t>
      </w:r>
      <w:r w:rsidRPr="00F33BAC">
        <w:rPr>
          <w:rFonts w:ascii="Arial" w:hAnsi="Arial" w:cs="Arial"/>
          <w:sz w:val="28"/>
          <w:szCs w:val="28"/>
        </w:rPr>
        <w:t xml:space="preserve">в разделе «Мои проекты». </w:t>
      </w:r>
      <w:r w:rsidR="004B3C6C">
        <w:rPr>
          <w:rFonts w:ascii="Arial" w:hAnsi="Arial" w:cs="Arial"/>
          <w:sz w:val="28"/>
          <w:szCs w:val="28"/>
        </w:rPr>
        <w:t>(Рис.18.)</w:t>
      </w:r>
    </w:p>
    <w:p w:rsidR="004B3C6C" w:rsidP="00983284" w:rsidRDefault="00F33BAC" w14:paraId="3EB63860" w14:textId="2D21191C">
      <w:pPr>
        <w:spacing w:line="23" w:lineRule="atLeast"/>
        <w:ind w:firstLine="567"/>
        <w:rPr>
          <w:rFonts w:ascii="Arial" w:hAnsi="Arial" w:cs="Arial"/>
          <w:sz w:val="28"/>
          <w:szCs w:val="28"/>
        </w:rPr>
      </w:pPr>
      <w:r w:rsidRPr="00F33BAC">
        <w:rPr>
          <w:rFonts w:ascii="Arial" w:hAnsi="Arial" w:cs="Arial"/>
          <w:sz w:val="28"/>
          <w:szCs w:val="28"/>
        </w:rPr>
        <w:t>Чтобы открыть свой проект нужно нажать на кнопку «Перейти» справа от названия проекта. После этого откроется закладка Бриф, на которой необходимо нажать на кнопку «Анализировать».</w:t>
      </w:r>
      <w:r w:rsidR="004B3C6C">
        <w:rPr>
          <w:rFonts w:ascii="Arial" w:hAnsi="Arial" w:cs="Arial"/>
          <w:sz w:val="28"/>
          <w:szCs w:val="28"/>
        </w:rPr>
        <w:t xml:space="preserve"> (Рис.18.)</w:t>
      </w:r>
    </w:p>
    <w:p w:rsidR="004B3C6C" w:rsidP="00983284" w:rsidRDefault="004B3C6C" w14:paraId="08204788" w14:textId="77777777">
      <w:pPr>
        <w:spacing w:line="23" w:lineRule="atLeast"/>
        <w:ind w:firstLine="567"/>
        <w:rPr>
          <w:rFonts w:ascii="Arial" w:hAnsi="Arial" w:cs="Arial"/>
          <w:sz w:val="28"/>
          <w:szCs w:val="28"/>
        </w:rPr>
      </w:pPr>
    </w:p>
    <w:p w:rsidR="00F33BAC" w:rsidP="00983284" w:rsidRDefault="00F33BAC" w14:paraId="652D147C" w14:textId="536F8677">
      <w:pPr>
        <w:spacing w:line="23" w:lineRule="atLeast"/>
        <w:ind w:firstLine="567"/>
        <w:jc w:val="center"/>
        <w:rPr>
          <w:rFonts w:ascii="Arial" w:hAnsi="Arial" w:cs="Arial"/>
          <w:sz w:val="28"/>
          <w:szCs w:val="28"/>
        </w:rPr>
      </w:pPr>
      <w:r w:rsidRPr="00F33BAC">
        <w:rPr>
          <w:rFonts w:ascii="Arial" w:hAnsi="Arial" w:cs="Arial"/>
          <w:noProof/>
          <w:sz w:val="28"/>
          <w:szCs w:val="28"/>
        </w:rPr>
        <w:drawing>
          <wp:inline distT="0" distB="0" distL="0" distR="0" wp14:anchorId="5D30A028" wp14:editId="09D5B022">
            <wp:extent cx="5404674" cy="1365885"/>
            <wp:effectExtent l="0" t="0" r="5715" b="571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437138" cy="1374089"/>
                    </a:xfrm>
                    <a:prstGeom prst="rect">
                      <a:avLst/>
                    </a:prstGeom>
                  </pic:spPr>
                </pic:pic>
              </a:graphicData>
            </a:graphic>
          </wp:inline>
        </w:drawing>
      </w:r>
    </w:p>
    <w:p w:rsidRPr="00F33BAC" w:rsidR="004B3C6C" w:rsidP="00983284" w:rsidRDefault="004B3C6C" w14:paraId="78865D84" w14:textId="610C6B6B">
      <w:pPr>
        <w:spacing w:line="23" w:lineRule="atLeast"/>
        <w:ind w:firstLine="567"/>
        <w:jc w:val="center"/>
        <w:rPr>
          <w:rFonts w:ascii="Arial" w:hAnsi="Arial" w:cs="Arial"/>
          <w:sz w:val="28"/>
          <w:szCs w:val="28"/>
        </w:rPr>
      </w:pPr>
      <w:r>
        <w:rPr>
          <w:rFonts w:ascii="Arial" w:hAnsi="Arial" w:cs="Arial"/>
          <w:sz w:val="28"/>
          <w:szCs w:val="28"/>
        </w:rPr>
        <w:t>Рис.18.</w:t>
      </w:r>
    </w:p>
    <w:p w:rsidR="00351F83" w:rsidP="00983284" w:rsidRDefault="00351F83" w14:paraId="0A021A97"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rPr>
          <w:rFonts w:ascii="Arial" w:hAnsi="Arial" w:cs="Arial"/>
          <w:color w:val="000000"/>
          <w:sz w:val="28"/>
          <w:szCs w:val="28"/>
          <w:shd w:val="clear" w:color="auto" w:fill="FFFFFF"/>
        </w:rPr>
      </w:pPr>
    </w:p>
    <w:p w:rsidR="00351F83" w:rsidP="00983284" w:rsidRDefault="004B3C6C" w14:paraId="04539BA6" w14:textId="0EB5B973">
      <w:pPr>
        <w:pStyle w:val="a8"/>
        <w:numPr>
          <w:ilvl w:val="2"/>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outlineLvl w:val="2"/>
        <w:rPr>
          <w:rFonts w:ascii="Arial" w:hAnsi="Arial" w:cs="Arial"/>
          <w:color w:val="000000"/>
          <w:sz w:val="28"/>
          <w:szCs w:val="28"/>
          <w:shd w:val="clear" w:color="auto" w:fill="FFFFFF"/>
        </w:rPr>
      </w:pPr>
      <w:bookmarkStart w:name="_Toc205976019" w:id="19"/>
      <w:r>
        <w:rPr>
          <w:rFonts w:ascii="Arial" w:hAnsi="Arial" w:cs="Arial"/>
          <w:color w:val="000000"/>
          <w:sz w:val="28"/>
          <w:szCs w:val="28"/>
          <w:shd w:val="clear" w:color="auto" w:fill="FFFFFF"/>
        </w:rPr>
        <w:t>Экспертный анализ</w:t>
      </w:r>
      <w:bookmarkEnd w:id="19"/>
    </w:p>
    <w:p w:rsidR="00351F83" w:rsidP="00983284" w:rsidRDefault="00351F83" w14:paraId="704F242D"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3" w:lineRule="atLeast"/>
        <w:ind w:firstLine="567"/>
        <w:jc w:val="both"/>
        <w:rPr>
          <w:rFonts w:ascii="Arial" w:hAnsi="Arial" w:cs="Arial"/>
          <w:color w:val="000000"/>
          <w:sz w:val="28"/>
          <w:szCs w:val="28"/>
          <w:shd w:val="clear" w:color="auto" w:fill="FFFFFF"/>
        </w:rPr>
      </w:pPr>
    </w:p>
    <w:p w:rsidRPr="004B3C6C" w:rsidR="004B3C6C" w:rsidP="00983284" w:rsidRDefault="004B3C6C" w14:paraId="332DBD00" w14:textId="77777777">
      <w:pPr>
        <w:spacing w:line="23" w:lineRule="atLeast"/>
        <w:ind w:firstLine="567"/>
        <w:rPr>
          <w:rFonts w:ascii="Arial" w:hAnsi="Arial" w:cs="Arial"/>
          <w:sz w:val="28"/>
          <w:szCs w:val="28"/>
        </w:rPr>
      </w:pPr>
      <w:r w:rsidRPr="004B3C6C">
        <w:rPr>
          <w:rFonts w:ascii="Arial" w:hAnsi="Arial" w:cs="Arial"/>
          <w:sz w:val="28"/>
          <w:szCs w:val="28"/>
        </w:rPr>
        <w:t>Данный раздел позволяет посмотреть на данные модели продаж по неделям.</w:t>
      </w:r>
    </w:p>
    <w:p w:rsidRPr="004B3C6C" w:rsidR="004B3C6C" w:rsidP="00983284" w:rsidRDefault="004B3C6C" w14:paraId="50EC914F" w14:textId="30F5EFB6">
      <w:pPr>
        <w:spacing w:line="23" w:lineRule="atLeast"/>
        <w:ind w:firstLine="567"/>
        <w:rPr>
          <w:rFonts w:ascii="Arial" w:hAnsi="Arial" w:cs="Arial"/>
          <w:sz w:val="28"/>
          <w:szCs w:val="28"/>
        </w:rPr>
      </w:pPr>
      <w:r w:rsidRPr="004B3C6C">
        <w:rPr>
          <w:rFonts w:ascii="Arial" w:hAnsi="Arial" w:cs="Arial"/>
          <w:sz w:val="28"/>
          <w:szCs w:val="28"/>
        </w:rPr>
        <w:t xml:space="preserve">В верхней части раздела можно выбрать графики для отображения и нажать на кнопку «Обновить», чтобы в результате посмотреть только те графики, которые необходимы. Также доступна кнопка «скачать данные», которая позволяет скачать </w:t>
      </w:r>
      <w:r w:rsidRPr="004B3C6C">
        <w:rPr>
          <w:rFonts w:ascii="Arial" w:hAnsi="Arial" w:cs="Arial"/>
          <w:sz w:val="28"/>
          <w:szCs w:val="28"/>
          <w:lang w:val="en-US"/>
        </w:rPr>
        <w:t>excel</w:t>
      </w:r>
      <w:r w:rsidRPr="004B3C6C">
        <w:rPr>
          <w:rFonts w:ascii="Arial" w:hAnsi="Arial" w:cs="Arial"/>
          <w:sz w:val="28"/>
          <w:szCs w:val="28"/>
        </w:rPr>
        <w:t xml:space="preserve"> файл с данными и результатами модели по неделям.</w:t>
      </w:r>
      <w:r>
        <w:rPr>
          <w:rFonts w:ascii="Arial" w:hAnsi="Arial" w:cs="Arial"/>
          <w:sz w:val="28"/>
          <w:szCs w:val="28"/>
        </w:rPr>
        <w:t xml:space="preserve"> (Рис.19.)</w:t>
      </w:r>
    </w:p>
    <w:p w:rsidRPr="004B3C6C" w:rsidR="004B3C6C" w:rsidP="00983284" w:rsidRDefault="004B3C6C" w14:paraId="4E0FFD4F" w14:textId="77777777">
      <w:pPr>
        <w:spacing w:line="23" w:lineRule="atLeast"/>
        <w:ind w:firstLine="567"/>
        <w:rPr>
          <w:rFonts w:ascii="Arial" w:hAnsi="Arial" w:cs="Arial"/>
          <w:sz w:val="28"/>
          <w:szCs w:val="28"/>
        </w:rPr>
      </w:pPr>
    </w:p>
    <w:p w:rsidR="004B3C6C" w:rsidP="00983284" w:rsidRDefault="004B3C6C" w14:paraId="5675B137" w14:textId="2EDA16C2">
      <w:pPr>
        <w:spacing w:line="23" w:lineRule="atLeast"/>
        <w:ind w:firstLine="567"/>
        <w:jc w:val="center"/>
        <w:rPr>
          <w:rFonts w:ascii="Arial" w:hAnsi="Arial" w:cs="Arial"/>
          <w:sz w:val="28"/>
          <w:szCs w:val="28"/>
        </w:rPr>
      </w:pPr>
      <w:r w:rsidRPr="004B3C6C">
        <w:rPr>
          <w:rFonts w:ascii="Arial" w:hAnsi="Arial" w:cs="Arial"/>
          <w:noProof/>
          <w:sz w:val="28"/>
          <w:szCs w:val="28"/>
        </w:rPr>
        <w:drawing>
          <wp:inline distT="0" distB="0" distL="0" distR="0" wp14:anchorId="64B7E1D6" wp14:editId="7A194554">
            <wp:extent cx="5321300" cy="101128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375223" cy="1021528"/>
                    </a:xfrm>
                    <a:prstGeom prst="rect">
                      <a:avLst/>
                    </a:prstGeom>
                  </pic:spPr>
                </pic:pic>
              </a:graphicData>
            </a:graphic>
          </wp:inline>
        </w:drawing>
      </w:r>
    </w:p>
    <w:p w:rsidR="004B3C6C" w:rsidP="00983284" w:rsidRDefault="004B3C6C" w14:paraId="7FA7E285" w14:textId="2A853404">
      <w:pPr>
        <w:spacing w:line="23" w:lineRule="atLeast"/>
        <w:ind w:firstLine="567"/>
        <w:jc w:val="center"/>
        <w:rPr>
          <w:rFonts w:ascii="Arial" w:hAnsi="Arial" w:cs="Arial"/>
          <w:sz w:val="28"/>
          <w:szCs w:val="28"/>
        </w:rPr>
      </w:pPr>
      <w:r>
        <w:rPr>
          <w:rFonts w:ascii="Arial" w:hAnsi="Arial" w:cs="Arial"/>
          <w:sz w:val="28"/>
          <w:szCs w:val="28"/>
        </w:rPr>
        <w:t>Рис.19.</w:t>
      </w:r>
    </w:p>
    <w:p w:rsidRPr="004B3C6C" w:rsidR="004B3C6C" w:rsidP="00983284" w:rsidRDefault="004B3C6C" w14:paraId="532939C5" w14:textId="77777777">
      <w:pPr>
        <w:spacing w:line="23" w:lineRule="atLeast"/>
        <w:ind w:firstLine="567"/>
        <w:jc w:val="center"/>
        <w:rPr>
          <w:rFonts w:ascii="Arial" w:hAnsi="Arial" w:cs="Arial"/>
          <w:sz w:val="28"/>
          <w:szCs w:val="28"/>
        </w:rPr>
      </w:pPr>
    </w:p>
    <w:p w:rsidR="004B3C6C" w:rsidP="00983284" w:rsidRDefault="004B3C6C" w14:paraId="7C1C6BEF" w14:textId="3685A6AB">
      <w:pPr>
        <w:spacing w:line="23" w:lineRule="atLeast"/>
        <w:ind w:firstLine="567"/>
        <w:rPr>
          <w:rFonts w:ascii="Arial" w:hAnsi="Arial" w:cs="Arial"/>
          <w:sz w:val="28"/>
          <w:szCs w:val="28"/>
        </w:rPr>
      </w:pPr>
      <w:r w:rsidRPr="004B3C6C">
        <w:rPr>
          <w:rFonts w:ascii="Arial" w:hAnsi="Arial" w:cs="Arial"/>
          <w:sz w:val="28"/>
          <w:szCs w:val="28"/>
        </w:rPr>
        <w:t xml:space="preserve">Далее представлены </w:t>
      </w:r>
      <w:proofErr w:type="gramStart"/>
      <w:r w:rsidRPr="004B3C6C">
        <w:rPr>
          <w:rFonts w:ascii="Arial" w:hAnsi="Arial" w:cs="Arial"/>
          <w:sz w:val="28"/>
          <w:szCs w:val="28"/>
        </w:rPr>
        <w:t>основные показатели качества модели и динамика</w:t>
      </w:r>
      <w:proofErr w:type="gramEnd"/>
      <w:r w:rsidRPr="004B3C6C">
        <w:rPr>
          <w:rFonts w:ascii="Arial" w:hAnsi="Arial" w:cs="Arial"/>
          <w:sz w:val="28"/>
          <w:szCs w:val="28"/>
        </w:rPr>
        <w:t xml:space="preserve"> моделируемого </w:t>
      </w:r>
      <w:r>
        <w:rPr>
          <w:rFonts w:ascii="Arial" w:hAnsi="Arial" w:cs="Arial"/>
          <w:sz w:val="28"/>
          <w:szCs w:val="28"/>
        </w:rPr>
        <w:t xml:space="preserve">бизнес </w:t>
      </w:r>
      <w:r>
        <w:rPr>
          <w:rFonts w:ascii="Arial" w:hAnsi="Arial" w:cs="Arial"/>
          <w:sz w:val="28"/>
          <w:szCs w:val="28"/>
          <w:lang w:val="en-US"/>
        </w:rPr>
        <w:t>KPI</w:t>
      </w:r>
      <w:r>
        <w:rPr>
          <w:rFonts w:ascii="Arial" w:hAnsi="Arial" w:cs="Arial"/>
          <w:sz w:val="28"/>
          <w:szCs w:val="28"/>
        </w:rPr>
        <w:t xml:space="preserve"> </w:t>
      </w:r>
      <w:r w:rsidRPr="004B3C6C">
        <w:rPr>
          <w:rFonts w:ascii="Arial" w:hAnsi="Arial" w:cs="Arial"/>
          <w:sz w:val="28"/>
          <w:szCs w:val="28"/>
        </w:rPr>
        <w:t>– фактическ</w:t>
      </w:r>
      <w:r>
        <w:rPr>
          <w:rFonts w:ascii="Arial" w:hAnsi="Arial" w:cs="Arial"/>
          <w:sz w:val="28"/>
          <w:szCs w:val="28"/>
        </w:rPr>
        <w:t>ая</w:t>
      </w:r>
      <w:r w:rsidRPr="004B3C6C">
        <w:rPr>
          <w:rFonts w:ascii="Arial" w:hAnsi="Arial" w:cs="Arial"/>
          <w:sz w:val="28"/>
          <w:szCs w:val="28"/>
        </w:rPr>
        <w:t xml:space="preserve"> и рассчитанн</w:t>
      </w:r>
      <w:r>
        <w:rPr>
          <w:rFonts w:ascii="Arial" w:hAnsi="Arial" w:cs="Arial"/>
          <w:sz w:val="28"/>
          <w:szCs w:val="28"/>
        </w:rPr>
        <w:t>ая</w:t>
      </w:r>
      <w:r w:rsidRPr="004B3C6C">
        <w:rPr>
          <w:rFonts w:ascii="Arial" w:hAnsi="Arial" w:cs="Arial"/>
          <w:sz w:val="28"/>
          <w:szCs w:val="28"/>
        </w:rPr>
        <w:t xml:space="preserve"> по модели.</w:t>
      </w:r>
      <w:r>
        <w:rPr>
          <w:rFonts w:ascii="Arial" w:hAnsi="Arial" w:cs="Arial"/>
          <w:sz w:val="28"/>
          <w:szCs w:val="28"/>
        </w:rPr>
        <w:t xml:space="preserve"> (Рис.20.)</w:t>
      </w:r>
    </w:p>
    <w:p w:rsidRPr="004B3C6C" w:rsidR="008E1AB6" w:rsidP="00983284" w:rsidRDefault="008E1AB6" w14:paraId="4057D167" w14:textId="77777777">
      <w:pPr>
        <w:spacing w:line="23" w:lineRule="atLeast"/>
        <w:ind w:firstLine="567"/>
        <w:rPr>
          <w:rFonts w:ascii="Arial" w:hAnsi="Arial" w:cs="Arial"/>
          <w:sz w:val="28"/>
          <w:szCs w:val="28"/>
        </w:rPr>
      </w:pPr>
    </w:p>
    <w:p w:rsidR="004B3C6C" w:rsidP="00983284" w:rsidRDefault="004B3C6C" w14:paraId="6965B1AC" w14:textId="0CA7900B">
      <w:pPr>
        <w:spacing w:line="23" w:lineRule="atLeast"/>
        <w:ind w:firstLine="567"/>
        <w:jc w:val="center"/>
        <w:rPr>
          <w:rFonts w:ascii="Arial" w:hAnsi="Arial" w:cs="Arial"/>
          <w:sz w:val="28"/>
          <w:szCs w:val="28"/>
        </w:rPr>
      </w:pPr>
      <w:r w:rsidRPr="004B3C6C">
        <w:rPr>
          <w:rFonts w:ascii="Arial" w:hAnsi="Arial" w:cs="Arial"/>
          <w:noProof/>
          <w:sz w:val="28"/>
          <w:szCs w:val="28"/>
        </w:rPr>
        <w:drawing>
          <wp:inline distT="0" distB="0" distL="0" distR="0" wp14:anchorId="5C798F47" wp14:editId="2F3C7E0F">
            <wp:extent cx="5315852" cy="461645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336274" cy="4634185"/>
                    </a:xfrm>
                    <a:prstGeom prst="rect">
                      <a:avLst/>
                    </a:prstGeom>
                  </pic:spPr>
                </pic:pic>
              </a:graphicData>
            </a:graphic>
          </wp:inline>
        </w:drawing>
      </w:r>
    </w:p>
    <w:p w:rsidR="004B3C6C" w:rsidP="00983284" w:rsidRDefault="004B3C6C" w14:paraId="134DAB29" w14:textId="563A1BD8">
      <w:pPr>
        <w:spacing w:line="23" w:lineRule="atLeast"/>
        <w:ind w:firstLine="567"/>
        <w:jc w:val="center"/>
        <w:rPr>
          <w:rFonts w:ascii="Arial" w:hAnsi="Arial" w:cs="Arial"/>
          <w:sz w:val="28"/>
          <w:szCs w:val="28"/>
        </w:rPr>
      </w:pPr>
      <w:r>
        <w:rPr>
          <w:rFonts w:ascii="Arial" w:hAnsi="Arial" w:cs="Arial"/>
          <w:sz w:val="28"/>
          <w:szCs w:val="28"/>
        </w:rPr>
        <w:t>Рис.20.</w:t>
      </w:r>
    </w:p>
    <w:p w:rsidRPr="004B3C6C" w:rsidR="004B3C6C" w:rsidP="00983284" w:rsidRDefault="004B3C6C" w14:paraId="0E4B1865" w14:textId="77777777">
      <w:pPr>
        <w:spacing w:line="23" w:lineRule="atLeast"/>
        <w:ind w:firstLine="567"/>
        <w:jc w:val="center"/>
        <w:rPr>
          <w:rFonts w:ascii="Arial" w:hAnsi="Arial" w:cs="Arial"/>
          <w:sz w:val="28"/>
          <w:szCs w:val="28"/>
        </w:rPr>
      </w:pPr>
    </w:p>
    <w:p w:rsidR="004B3C6C" w:rsidP="00983284" w:rsidRDefault="004B3C6C" w14:paraId="7D5E0B71" w14:textId="4464EBD7">
      <w:pPr>
        <w:spacing w:line="23" w:lineRule="atLeast"/>
        <w:ind w:firstLine="567"/>
        <w:rPr>
          <w:rFonts w:ascii="Arial" w:hAnsi="Arial" w:cs="Arial"/>
          <w:sz w:val="28"/>
          <w:szCs w:val="28"/>
        </w:rPr>
      </w:pPr>
      <w:r w:rsidRPr="004B3C6C">
        <w:rPr>
          <w:rFonts w:ascii="Arial" w:hAnsi="Arial" w:cs="Arial"/>
          <w:sz w:val="28"/>
          <w:szCs w:val="28"/>
        </w:rPr>
        <w:t>Следующий график – декомпозиция продаж по неделям. По каждой неделе отрисован вклад факторов, которые повлияли на продажи.</w:t>
      </w:r>
      <w:r>
        <w:rPr>
          <w:rFonts w:ascii="Arial" w:hAnsi="Arial" w:cs="Arial"/>
          <w:sz w:val="28"/>
          <w:szCs w:val="28"/>
        </w:rPr>
        <w:t xml:space="preserve"> (Рис.21.)</w:t>
      </w:r>
    </w:p>
    <w:p w:rsidRPr="004B3C6C" w:rsidR="004B3C6C" w:rsidP="00983284" w:rsidRDefault="004B3C6C" w14:paraId="3926B7E3" w14:textId="77777777">
      <w:pPr>
        <w:spacing w:line="23" w:lineRule="atLeast"/>
        <w:ind w:firstLine="567"/>
        <w:rPr>
          <w:rFonts w:ascii="Arial" w:hAnsi="Arial" w:cs="Arial"/>
          <w:sz w:val="28"/>
          <w:szCs w:val="28"/>
        </w:rPr>
      </w:pPr>
    </w:p>
    <w:p w:rsidR="004B3C6C" w:rsidP="00983284" w:rsidRDefault="004B3C6C" w14:paraId="1BE9E6D6" w14:textId="1D694F1E">
      <w:pPr>
        <w:spacing w:line="23" w:lineRule="atLeast"/>
        <w:ind w:firstLine="567"/>
        <w:jc w:val="center"/>
        <w:rPr>
          <w:rFonts w:ascii="Arial" w:hAnsi="Arial" w:cs="Arial"/>
          <w:sz w:val="28"/>
          <w:szCs w:val="28"/>
        </w:rPr>
      </w:pPr>
      <w:r w:rsidRPr="004B3C6C">
        <w:rPr>
          <w:rFonts w:ascii="Arial" w:hAnsi="Arial" w:cs="Arial"/>
          <w:noProof/>
          <w:sz w:val="28"/>
          <w:szCs w:val="28"/>
        </w:rPr>
        <w:drawing>
          <wp:inline distT="0" distB="0" distL="0" distR="0" wp14:anchorId="7DEE9E1A" wp14:editId="3A756EA3">
            <wp:extent cx="5334000" cy="2694521"/>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364238" cy="2709796"/>
                    </a:xfrm>
                    <a:prstGeom prst="rect">
                      <a:avLst/>
                    </a:prstGeom>
                  </pic:spPr>
                </pic:pic>
              </a:graphicData>
            </a:graphic>
          </wp:inline>
        </w:drawing>
      </w:r>
    </w:p>
    <w:p w:rsidR="004B3C6C" w:rsidP="00983284" w:rsidRDefault="004B3C6C" w14:paraId="6C0CE898" w14:textId="4EA7D528">
      <w:pPr>
        <w:spacing w:line="23" w:lineRule="atLeast"/>
        <w:ind w:firstLine="567"/>
        <w:jc w:val="center"/>
        <w:rPr>
          <w:rFonts w:ascii="Arial" w:hAnsi="Arial" w:cs="Arial"/>
          <w:sz w:val="28"/>
          <w:szCs w:val="28"/>
        </w:rPr>
      </w:pPr>
      <w:r>
        <w:rPr>
          <w:rFonts w:ascii="Arial" w:hAnsi="Arial" w:cs="Arial"/>
          <w:sz w:val="28"/>
          <w:szCs w:val="28"/>
        </w:rPr>
        <w:t>Рис.21.</w:t>
      </w:r>
    </w:p>
    <w:p w:rsidRPr="004B3C6C" w:rsidR="004B3C6C" w:rsidP="00983284" w:rsidRDefault="004B3C6C" w14:paraId="17A93C12" w14:textId="77777777">
      <w:pPr>
        <w:spacing w:line="23" w:lineRule="atLeast"/>
        <w:ind w:firstLine="567"/>
        <w:jc w:val="center"/>
        <w:rPr>
          <w:rFonts w:ascii="Arial" w:hAnsi="Arial" w:cs="Arial"/>
          <w:sz w:val="28"/>
          <w:szCs w:val="28"/>
        </w:rPr>
      </w:pPr>
    </w:p>
    <w:p w:rsidR="004B3C6C" w:rsidP="00983284" w:rsidRDefault="004B3C6C" w14:paraId="77497216" w14:textId="60B26349">
      <w:pPr>
        <w:spacing w:line="23" w:lineRule="atLeast"/>
        <w:ind w:firstLine="567"/>
        <w:rPr>
          <w:rFonts w:ascii="Arial" w:hAnsi="Arial" w:cs="Arial"/>
          <w:sz w:val="28"/>
          <w:szCs w:val="28"/>
        </w:rPr>
      </w:pPr>
      <w:r w:rsidRPr="004B3C6C">
        <w:rPr>
          <w:rFonts w:ascii="Arial" w:hAnsi="Arial" w:cs="Arial"/>
          <w:sz w:val="28"/>
          <w:szCs w:val="28"/>
        </w:rPr>
        <w:t xml:space="preserve">Ниже представлены графики с динамикой факторов, которые включены в модель продаж: медиа поддержка бренда и конкурентов, а также </w:t>
      </w:r>
      <w:proofErr w:type="spellStart"/>
      <w:r w:rsidRPr="004B3C6C">
        <w:rPr>
          <w:rFonts w:ascii="Arial" w:hAnsi="Arial" w:cs="Arial"/>
          <w:sz w:val="28"/>
          <w:szCs w:val="28"/>
        </w:rPr>
        <w:t>немедийные</w:t>
      </w:r>
      <w:proofErr w:type="spellEnd"/>
      <w:r w:rsidRPr="004B3C6C">
        <w:rPr>
          <w:rFonts w:ascii="Arial" w:hAnsi="Arial" w:cs="Arial"/>
          <w:sz w:val="28"/>
          <w:szCs w:val="28"/>
        </w:rPr>
        <w:t xml:space="preserve"> факторы по бренду – дистрибуция, цена, количество товаров на полке, количество магазинов общее и промо (в которых бренд продавался по промо акции), доля промо в продажах, глубина скидки.</w:t>
      </w:r>
      <w:r w:rsidR="00983284">
        <w:rPr>
          <w:rFonts w:ascii="Arial" w:hAnsi="Arial" w:cs="Arial"/>
          <w:sz w:val="28"/>
          <w:szCs w:val="28"/>
        </w:rPr>
        <w:t xml:space="preserve"> (Рис.22-27.)</w:t>
      </w:r>
    </w:p>
    <w:p w:rsidRPr="004B3C6C" w:rsidR="00983284" w:rsidP="00983284" w:rsidRDefault="00983284" w14:paraId="1155CD09" w14:textId="77777777">
      <w:pPr>
        <w:spacing w:line="23" w:lineRule="atLeast"/>
        <w:ind w:firstLine="567"/>
        <w:rPr>
          <w:rFonts w:ascii="Arial" w:hAnsi="Arial" w:cs="Arial"/>
          <w:sz w:val="28"/>
          <w:szCs w:val="28"/>
        </w:rPr>
      </w:pPr>
    </w:p>
    <w:p w:rsidR="004B3C6C" w:rsidP="00983284" w:rsidRDefault="004B3C6C" w14:paraId="57AAA7BB" w14:textId="23A779FC">
      <w:pPr>
        <w:spacing w:line="23" w:lineRule="atLeast"/>
        <w:ind w:firstLine="567"/>
        <w:jc w:val="center"/>
        <w:rPr>
          <w:rFonts w:ascii="Arial" w:hAnsi="Arial" w:cs="Arial"/>
          <w:sz w:val="28"/>
          <w:szCs w:val="28"/>
        </w:rPr>
      </w:pPr>
      <w:r w:rsidRPr="004B3C6C">
        <w:rPr>
          <w:rFonts w:ascii="Arial" w:hAnsi="Arial" w:cs="Arial"/>
          <w:noProof/>
          <w:sz w:val="28"/>
          <w:szCs w:val="28"/>
        </w:rPr>
        <w:drawing>
          <wp:inline distT="0" distB="0" distL="0" distR="0" wp14:anchorId="5DDCC158" wp14:editId="319DB6AA">
            <wp:extent cx="5305882" cy="5135880"/>
            <wp:effectExtent l="0" t="0" r="9525" b="762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332326" cy="5161477"/>
                    </a:xfrm>
                    <a:prstGeom prst="rect">
                      <a:avLst/>
                    </a:prstGeom>
                  </pic:spPr>
                </pic:pic>
              </a:graphicData>
            </a:graphic>
          </wp:inline>
        </w:drawing>
      </w:r>
    </w:p>
    <w:p w:rsidRPr="004B3C6C" w:rsidR="00983284" w:rsidP="00983284" w:rsidRDefault="00983284" w14:paraId="6AFF765C" w14:textId="62AD1B5C">
      <w:pPr>
        <w:spacing w:line="23" w:lineRule="atLeast"/>
        <w:ind w:firstLine="567"/>
        <w:jc w:val="center"/>
        <w:rPr>
          <w:rFonts w:ascii="Arial" w:hAnsi="Arial" w:cs="Arial"/>
          <w:sz w:val="28"/>
          <w:szCs w:val="28"/>
        </w:rPr>
      </w:pPr>
      <w:r>
        <w:rPr>
          <w:rFonts w:ascii="Arial" w:hAnsi="Arial" w:cs="Arial"/>
          <w:sz w:val="28"/>
          <w:szCs w:val="28"/>
        </w:rPr>
        <w:t>Рис.22.</w:t>
      </w:r>
    </w:p>
    <w:p w:rsidR="004B3C6C" w:rsidP="00983284" w:rsidRDefault="004B3C6C" w14:paraId="48F1A6F2" w14:textId="25FF842C">
      <w:pPr>
        <w:spacing w:line="23" w:lineRule="atLeast"/>
        <w:ind w:firstLine="567"/>
        <w:jc w:val="center"/>
        <w:rPr>
          <w:rFonts w:ascii="Arial" w:hAnsi="Arial" w:cs="Arial"/>
          <w:sz w:val="28"/>
          <w:szCs w:val="28"/>
        </w:rPr>
      </w:pPr>
      <w:r w:rsidRPr="004B3C6C">
        <w:rPr>
          <w:rFonts w:ascii="Arial" w:hAnsi="Arial" w:cs="Arial"/>
          <w:noProof/>
          <w:sz w:val="28"/>
          <w:szCs w:val="28"/>
        </w:rPr>
        <w:drawing>
          <wp:inline distT="0" distB="0" distL="0" distR="0" wp14:anchorId="00D55630" wp14:editId="187EA942">
            <wp:extent cx="5408886" cy="5149619"/>
            <wp:effectExtent l="0" t="0" r="190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36043" cy="5175474"/>
                    </a:xfrm>
                    <a:prstGeom prst="rect">
                      <a:avLst/>
                    </a:prstGeom>
                  </pic:spPr>
                </pic:pic>
              </a:graphicData>
            </a:graphic>
          </wp:inline>
        </w:drawing>
      </w:r>
    </w:p>
    <w:p w:rsidR="00983284" w:rsidP="00983284" w:rsidRDefault="00983284" w14:paraId="567E471A" w14:textId="43609EE4">
      <w:pPr>
        <w:spacing w:line="23" w:lineRule="atLeast"/>
        <w:ind w:firstLine="567"/>
        <w:jc w:val="center"/>
        <w:rPr>
          <w:rFonts w:ascii="Arial" w:hAnsi="Arial" w:cs="Arial"/>
          <w:sz w:val="28"/>
          <w:szCs w:val="28"/>
        </w:rPr>
      </w:pPr>
      <w:r>
        <w:rPr>
          <w:rFonts w:ascii="Arial" w:hAnsi="Arial" w:cs="Arial"/>
          <w:sz w:val="28"/>
          <w:szCs w:val="28"/>
        </w:rPr>
        <w:t>Рис.23.</w:t>
      </w:r>
    </w:p>
    <w:p w:rsidRPr="004B3C6C" w:rsidR="00983284" w:rsidP="00983284" w:rsidRDefault="00983284" w14:paraId="6805CD03" w14:textId="77777777">
      <w:pPr>
        <w:spacing w:line="23" w:lineRule="atLeast"/>
        <w:ind w:firstLine="567"/>
        <w:rPr>
          <w:rFonts w:ascii="Arial" w:hAnsi="Arial" w:cs="Arial"/>
          <w:sz w:val="28"/>
          <w:szCs w:val="28"/>
        </w:rPr>
      </w:pPr>
    </w:p>
    <w:p w:rsidR="004B3C6C" w:rsidP="00983284" w:rsidRDefault="004B3C6C" w14:paraId="799E6EF9" w14:textId="5D84CF71">
      <w:pPr>
        <w:spacing w:line="23" w:lineRule="atLeast"/>
        <w:ind w:firstLine="567"/>
        <w:jc w:val="center"/>
        <w:rPr>
          <w:rFonts w:ascii="Arial" w:hAnsi="Arial" w:cs="Arial"/>
          <w:sz w:val="28"/>
          <w:szCs w:val="28"/>
        </w:rPr>
      </w:pPr>
      <w:r w:rsidRPr="004B3C6C">
        <w:rPr>
          <w:rFonts w:ascii="Arial" w:hAnsi="Arial" w:cs="Arial"/>
          <w:noProof/>
          <w:sz w:val="28"/>
          <w:szCs w:val="28"/>
        </w:rPr>
        <w:drawing>
          <wp:inline distT="0" distB="0" distL="0" distR="0" wp14:anchorId="3876AEB7" wp14:editId="260133DF">
            <wp:extent cx="5393291" cy="533844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409499" cy="5354488"/>
                    </a:xfrm>
                    <a:prstGeom prst="rect">
                      <a:avLst/>
                    </a:prstGeom>
                  </pic:spPr>
                </pic:pic>
              </a:graphicData>
            </a:graphic>
          </wp:inline>
        </w:drawing>
      </w:r>
    </w:p>
    <w:p w:rsidRPr="004B3C6C" w:rsidR="00983284" w:rsidP="00983284" w:rsidRDefault="00983284" w14:paraId="4B171AD6" w14:textId="594B9359">
      <w:pPr>
        <w:spacing w:line="23" w:lineRule="atLeast"/>
        <w:ind w:firstLine="567"/>
        <w:jc w:val="center"/>
        <w:rPr>
          <w:rFonts w:ascii="Arial" w:hAnsi="Arial" w:cs="Arial"/>
          <w:sz w:val="28"/>
          <w:szCs w:val="28"/>
        </w:rPr>
      </w:pPr>
      <w:r>
        <w:rPr>
          <w:rFonts w:ascii="Arial" w:hAnsi="Arial" w:cs="Arial"/>
          <w:sz w:val="28"/>
          <w:szCs w:val="28"/>
        </w:rPr>
        <w:t>Рис.24.</w:t>
      </w:r>
    </w:p>
    <w:p w:rsidR="004B3C6C" w:rsidP="00983284" w:rsidRDefault="004B3C6C" w14:paraId="4E143739" w14:textId="37B22600">
      <w:pPr>
        <w:spacing w:line="23" w:lineRule="atLeast"/>
        <w:ind w:firstLine="567"/>
        <w:jc w:val="center"/>
        <w:rPr>
          <w:rFonts w:ascii="Arial" w:hAnsi="Arial" w:cs="Arial"/>
          <w:sz w:val="28"/>
          <w:szCs w:val="28"/>
        </w:rPr>
      </w:pPr>
      <w:r w:rsidRPr="004B3C6C">
        <w:rPr>
          <w:rFonts w:ascii="Arial" w:hAnsi="Arial" w:cs="Arial"/>
          <w:noProof/>
          <w:sz w:val="28"/>
          <w:szCs w:val="28"/>
        </w:rPr>
        <w:drawing>
          <wp:inline distT="0" distB="0" distL="0" distR="0" wp14:anchorId="36F5CC42" wp14:editId="6DA2D15C">
            <wp:extent cx="5416775" cy="527812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439076" cy="5299850"/>
                    </a:xfrm>
                    <a:prstGeom prst="rect">
                      <a:avLst/>
                    </a:prstGeom>
                  </pic:spPr>
                </pic:pic>
              </a:graphicData>
            </a:graphic>
          </wp:inline>
        </w:drawing>
      </w:r>
    </w:p>
    <w:p w:rsidRPr="004B3C6C" w:rsidR="00983284" w:rsidP="00983284" w:rsidRDefault="00983284" w14:paraId="4868A497" w14:textId="20479DDB">
      <w:pPr>
        <w:spacing w:line="23" w:lineRule="atLeast"/>
        <w:ind w:firstLine="567"/>
        <w:jc w:val="center"/>
        <w:rPr>
          <w:rFonts w:ascii="Arial" w:hAnsi="Arial" w:cs="Arial"/>
          <w:sz w:val="28"/>
          <w:szCs w:val="28"/>
        </w:rPr>
      </w:pPr>
      <w:r>
        <w:rPr>
          <w:rFonts w:ascii="Arial" w:hAnsi="Arial" w:cs="Arial"/>
          <w:sz w:val="28"/>
          <w:szCs w:val="28"/>
        </w:rPr>
        <w:t>Рис.25.</w:t>
      </w:r>
    </w:p>
    <w:p w:rsidR="004B3C6C" w:rsidP="00983284" w:rsidRDefault="004B3C6C" w14:paraId="78976DC8" w14:textId="5C81A443">
      <w:pPr>
        <w:spacing w:line="23" w:lineRule="atLeast"/>
        <w:ind w:firstLine="567"/>
        <w:jc w:val="center"/>
        <w:rPr>
          <w:rFonts w:ascii="Arial" w:hAnsi="Arial" w:cs="Arial"/>
          <w:sz w:val="28"/>
          <w:szCs w:val="28"/>
        </w:rPr>
      </w:pPr>
      <w:r w:rsidRPr="004B3C6C">
        <w:rPr>
          <w:rFonts w:ascii="Arial" w:hAnsi="Arial" w:cs="Arial"/>
          <w:noProof/>
          <w:sz w:val="28"/>
          <w:szCs w:val="28"/>
        </w:rPr>
        <w:drawing>
          <wp:inline distT="0" distB="0" distL="0" distR="0" wp14:anchorId="212DA59B" wp14:editId="10D4E2BE">
            <wp:extent cx="5299543" cy="52101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324194" cy="5234410"/>
                    </a:xfrm>
                    <a:prstGeom prst="rect">
                      <a:avLst/>
                    </a:prstGeom>
                  </pic:spPr>
                </pic:pic>
              </a:graphicData>
            </a:graphic>
          </wp:inline>
        </w:drawing>
      </w:r>
    </w:p>
    <w:p w:rsidRPr="004B3C6C" w:rsidR="00983284" w:rsidP="00983284" w:rsidRDefault="00983284" w14:paraId="748783DD" w14:textId="7A7D20FE">
      <w:pPr>
        <w:spacing w:line="23" w:lineRule="atLeast"/>
        <w:ind w:firstLine="567"/>
        <w:jc w:val="center"/>
        <w:rPr>
          <w:rFonts w:ascii="Arial" w:hAnsi="Arial" w:cs="Arial"/>
          <w:sz w:val="28"/>
          <w:szCs w:val="28"/>
        </w:rPr>
      </w:pPr>
      <w:r>
        <w:rPr>
          <w:rFonts w:ascii="Arial" w:hAnsi="Arial" w:cs="Arial"/>
          <w:sz w:val="28"/>
          <w:szCs w:val="28"/>
        </w:rPr>
        <w:t>Рис.26.</w:t>
      </w:r>
    </w:p>
    <w:p w:rsidRPr="004B3C6C" w:rsidR="004B3C6C" w:rsidP="00983284" w:rsidRDefault="004B3C6C" w14:paraId="645B76F5" w14:textId="77777777">
      <w:pPr>
        <w:spacing w:line="23" w:lineRule="atLeast"/>
        <w:ind w:firstLine="567"/>
        <w:rPr>
          <w:rFonts w:ascii="Arial" w:hAnsi="Arial" w:cs="Arial"/>
          <w:sz w:val="28"/>
          <w:szCs w:val="28"/>
        </w:rPr>
      </w:pPr>
    </w:p>
    <w:p w:rsidR="004B3C6C" w:rsidP="00983284" w:rsidRDefault="004B3C6C" w14:paraId="23EF8506" w14:textId="3AA4B6F8">
      <w:pPr>
        <w:spacing w:line="23" w:lineRule="atLeast"/>
        <w:ind w:firstLine="567"/>
        <w:jc w:val="center"/>
        <w:rPr>
          <w:rFonts w:ascii="Arial" w:hAnsi="Arial" w:cs="Arial"/>
          <w:sz w:val="28"/>
          <w:szCs w:val="28"/>
        </w:rPr>
      </w:pPr>
      <w:r w:rsidRPr="004B3C6C">
        <w:rPr>
          <w:rFonts w:ascii="Arial" w:hAnsi="Arial" w:cs="Arial"/>
          <w:noProof/>
          <w:sz w:val="28"/>
          <w:szCs w:val="28"/>
        </w:rPr>
        <w:drawing>
          <wp:inline distT="0" distB="0" distL="0" distR="0" wp14:anchorId="292FBE1F" wp14:editId="0A8C3925">
            <wp:extent cx="5314950" cy="2599217"/>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358207" cy="2620371"/>
                    </a:xfrm>
                    <a:prstGeom prst="rect">
                      <a:avLst/>
                    </a:prstGeom>
                  </pic:spPr>
                </pic:pic>
              </a:graphicData>
            </a:graphic>
          </wp:inline>
        </w:drawing>
      </w:r>
    </w:p>
    <w:p w:rsidR="00983284" w:rsidP="00983284" w:rsidRDefault="00983284" w14:paraId="5C0C217B" w14:textId="476954DA">
      <w:pPr>
        <w:spacing w:line="23" w:lineRule="atLeast"/>
        <w:ind w:firstLine="567"/>
        <w:jc w:val="center"/>
        <w:rPr>
          <w:rFonts w:ascii="Arial" w:hAnsi="Arial" w:cs="Arial"/>
          <w:sz w:val="28"/>
          <w:szCs w:val="28"/>
        </w:rPr>
      </w:pPr>
      <w:r>
        <w:rPr>
          <w:rFonts w:ascii="Arial" w:hAnsi="Arial" w:cs="Arial"/>
          <w:sz w:val="28"/>
          <w:szCs w:val="28"/>
        </w:rPr>
        <w:t>Рис.27.</w:t>
      </w:r>
    </w:p>
    <w:p w:rsidRPr="004B3C6C" w:rsidR="008E1AB6" w:rsidP="00983284" w:rsidRDefault="008E1AB6" w14:paraId="2EE90763" w14:textId="77777777">
      <w:pPr>
        <w:spacing w:line="23" w:lineRule="atLeast"/>
        <w:ind w:firstLine="567"/>
        <w:jc w:val="center"/>
        <w:rPr>
          <w:rFonts w:ascii="Arial" w:hAnsi="Arial" w:cs="Arial"/>
          <w:sz w:val="28"/>
          <w:szCs w:val="28"/>
        </w:rPr>
      </w:pPr>
    </w:p>
    <w:p w:rsidR="004B3C6C" w:rsidP="00983284" w:rsidRDefault="004B3C6C" w14:paraId="36CEFFDC" w14:textId="5B5F0186">
      <w:pPr>
        <w:spacing w:line="23" w:lineRule="atLeast"/>
        <w:ind w:firstLine="567"/>
        <w:rPr>
          <w:rFonts w:ascii="Arial" w:hAnsi="Arial" w:cs="Arial"/>
          <w:sz w:val="28"/>
          <w:szCs w:val="28"/>
        </w:rPr>
      </w:pPr>
      <w:r w:rsidRPr="004B3C6C">
        <w:rPr>
          <w:rFonts w:ascii="Arial" w:hAnsi="Arial" w:cs="Arial"/>
          <w:sz w:val="28"/>
          <w:szCs w:val="28"/>
        </w:rPr>
        <w:t xml:space="preserve">В конце раздела представлена таблица с </w:t>
      </w:r>
      <w:r w:rsidRPr="004B3C6C">
        <w:rPr>
          <w:rFonts w:ascii="Arial" w:hAnsi="Arial" w:cs="Arial"/>
          <w:sz w:val="28"/>
          <w:szCs w:val="28"/>
          <w:lang w:val="en-US"/>
        </w:rPr>
        <w:t>ROAS</w:t>
      </w:r>
      <w:r w:rsidRPr="004B3C6C">
        <w:rPr>
          <w:rFonts w:ascii="Arial" w:hAnsi="Arial" w:cs="Arial"/>
          <w:sz w:val="28"/>
          <w:szCs w:val="28"/>
        </w:rPr>
        <w:t xml:space="preserve"> по медиа каналам за весь исторический период модели. </w:t>
      </w:r>
      <w:r w:rsidRPr="004B3C6C">
        <w:rPr>
          <w:rFonts w:ascii="Arial" w:hAnsi="Arial" w:cs="Arial"/>
          <w:sz w:val="28"/>
          <w:szCs w:val="28"/>
          <w:lang w:val="en-US"/>
        </w:rPr>
        <w:t>ROAS</w:t>
      </w:r>
      <w:r w:rsidRPr="004B3C6C">
        <w:rPr>
          <w:rFonts w:ascii="Arial" w:hAnsi="Arial" w:cs="Arial"/>
          <w:sz w:val="28"/>
          <w:szCs w:val="28"/>
        </w:rPr>
        <w:t xml:space="preserve"> показывает вклад медиа каналы в продажи на 1 рубль инвестиций в данный канал. </w:t>
      </w:r>
    </w:p>
    <w:p w:rsidRPr="004B3C6C" w:rsidR="00983284" w:rsidP="004B3C6C" w:rsidRDefault="00983284" w14:paraId="5E41861D" w14:textId="77777777">
      <w:pPr>
        <w:rPr>
          <w:rFonts w:ascii="Arial" w:hAnsi="Arial" w:cs="Arial"/>
          <w:sz w:val="28"/>
          <w:szCs w:val="28"/>
        </w:rPr>
      </w:pPr>
    </w:p>
    <w:p w:rsidR="004B3C6C" w:rsidP="00983284" w:rsidRDefault="004B3C6C" w14:paraId="3E3A7C1B" w14:textId="12C2E34D">
      <w:pPr>
        <w:jc w:val="center"/>
      </w:pPr>
      <w:r w:rsidRPr="009608C4">
        <w:rPr>
          <w:noProof/>
        </w:rPr>
        <w:drawing>
          <wp:inline distT="0" distB="0" distL="0" distR="0" wp14:anchorId="5E9B240D" wp14:editId="27E93D6F">
            <wp:extent cx="5839460" cy="3716477"/>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848324" cy="3722119"/>
                    </a:xfrm>
                    <a:prstGeom prst="rect">
                      <a:avLst/>
                    </a:prstGeom>
                  </pic:spPr>
                </pic:pic>
              </a:graphicData>
            </a:graphic>
          </wp:inline>
        </w:drawing>
      </w:r>
    </w:p>
    <w:p w:rsidRPr="00983284" w:rsidR="00983284" w:rsidP="00983284" w:rsidRDefault="00983284" w14:paraId="5996AF80" w14:textId="068D8D49">
      <w:pPr>
        <w:jc w:val="center"/>
        <w:rPr>
          <w:rFonts w:ascii="Arial" w:hAnsi="Arial" w:cs="Arial"/>
          <w:sz w:val="28"/>
          <w:szCs w:val="28"/>
        </w:rPr>
      </w:pPr>
      <w:r w:rsidRPr="00983284">
        <w:rPr>
          <w:rFonts w:ascii="Arial" w:hAnsi="Arial" w:cs="Arial"/>
          <w:sz w:val="28"/>
          <w:szCs w:val="28"/>
        </w:rPr>
        <w:t>Рис.28</w:t>
      </w:r>
    </w:p>
    <w:p w:rsidRPr="001445F1" w:rsidR="00351F83" w:rsidP="001445F1" w:rsidRDefault="00351F83" w14:paraId="1AA5F603"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Pr="00CC6CFD" w:rsidR="00CC6CFD" w:rsidP="00CC6CFD" w:rsidRDefault="00CC6CFD" w14:paraId="050A7291"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hAnsi="Arial" w:cs="Arial"/>
          <w:color w:val="000000"/>
          <w:sz w:val="28"/>
          <w:szCs w:val="28"/>
          <w:shd w:val="clear" w:color="auto" w:fill="FFFFFF"/>
        </w:rPr>
      </w:pPr>
    </w:p>
    <w:p w:rsidR="00624555" w:rsidP="00351F83" w:rsidRDefault="00624555" w14:paraId="7D01AB3F" w14:textId="3F629814">
      <w:pPr>
        <w:pStyle w:val="a8"/>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outlineLvl w:val="0"/>
        <w:rPr>
          <w:rFonts w:ascii="Arial" w:hAnsi="Arial" w:cs="Arial"/>
          <w:color w:val="000000"/>
          <w:sz w:val="28"/>
          <w:szCs w:val="28"/>
          <w:shd w:val="clear" w:color="auto" w:fill="FFFFFF"/>
        </w:rPr>
      </w:pPr>
      <w:bookmarkStart w:name="_Toc205976020" w:id="20"/>
      <w:r>
        <w:rPr>
          <w:rFonts w:ascii="Arial" w:hAnsi="Arial" w:cs="Arial"/>
          <w:color w:val="000000"/>
          <w:sz w:val="28"/>
          <w:szCs w:val="28"/>
          <w:shd w:val="clear" w:color="auto" w:fill="FFFFFF"/>
        </w:rPr>
        <w:t>ДОПОЛНИТЕЛЬНАЯ ИНФОРМАЦИЯ</w:t>
      </w:r>
      <w:bookmarkEnd w:id="20"/>
    </w:p>
    <w:p w:rsidR="00624555" w:rsidP="00CC6CFD" w:rsidRDefault="00624555" w14:paraId="3E5FA4DD"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00624555" w:rsidP="00351F83" w:rsidRDefault="00624555" w14:paraId="7B952AF3" w14:textId="7BEB8DBF">
      <w:pPr>
        <w:pStyle w:val="a8"/>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196"/>
        <w:jc w:val="both"/>
        <w:outlineLvl w:val="1"/>
        <w:rPr>
          <w:rFonts w:ascii="Arial" w:hAnsi="Arial" w:cs="Arial"/>
          <w:color w:val="000000"/>
          <w:sz w:val="28"/>
          <w:szCs w:val="28"/>
          <w:shd w:val="clear" w:color="auto" w:fill="FFFFFF"/>
        </w:rPr>
      </w:pPr>
      <w:bookmarkStart w:name="_Toc205976021" w:id="21"/>
      <w:r w:rsidRPr="00624555">
        <w:rPr>
          <w:rFonts w:ascii="Arial" w:hAnsi="Arial" w:cs="Arial"/>
          <w:color w:val="000000"/>
          <w:sz w:val="28"/>
          <w:szCs w:val="28"/>
          <w:shd w:val="clear" w:color="auto" w:fill="FFFFFF"/>
        </w:rPr>
        <w:t>Поддержка</w:t>
      </w:r>
      <w:bookmarkEnd w:id="21"/>
    </w:p>
    <w:p w:rsidR="00624555" w:rsidP="00CC6CFD" w:rsidRDefault="00624555" w14:paraId="22E6F4F9"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Pr="00624555" w:rsidR="00624555" w:rsidP="00CC6CFD" w:rsidRDefault="00624555" w14:paraId="61AA84A2" w14:textId="4D164BB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r w:rsidRPr="00624555">
        <w:rPr>
          <w:rFonts w:ascii="Arial" w:hAnsi="Arial" w:cs="Arial"/>
          <w:color w:val="000000"/>
          <w:sz w:val="28"/>
          <w:szCs w:val="28"/>
          <w:shd w:val="clear" w:color="auto" w:fill="FFFFFF"/>
        </w:rPr>
        <w:t xml:space="preserve">По вопросам технической поддержки: </w:t>
      </w:r>
    </w:p>
    <w:p w:rsidR="00C66079" w:rsidP="00CC6CFD" w:rsidRDefault="00624555" w14:paraId="2C277224" w14:textId="51D5BC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pPr>
      <w:r w:rsidRPr="00624555">
        <w:rPr>
          <w:rFonts w:ascii="Arial" w:hAnsi="Arial" w:cs="Arial"/>
          <w:color w:val="000000"/>
          <w:sz w:val="28"/>
          <w:szCs w:val="28"/>
          <w:shd w:val="clear" w:color="auto" w:fill="FFFFFF"/>
        </w:rPr>
        <w:t xml:space="preserve">- </w:t>
      </w:r>
      <w:proofErr w:type="spellStart"/>
      <w:r w:rsidRPr="00624555">
        <w:rPr>
          <w:rFonts w:ascii="Arial" w:hAnsi="Arial" w:cs="Arial"/>
          <w:color w:val="000000"/>
          <w:sz w:val="28"/>
          <w:szCs w:val="28"/>
          <w:shd w:val="clear" w:color="auto" w:fill="FFFFFF"/>
        </w:rPr>
        <w:t>Email</w:t>
      </w:r>
      <w:proofErr w:type="spellEnd"/>
      <w:r w:rsidRPr="00624555">
        <w:rPr>
          <w:rFonts w:ascii="Arial" w:hAnsi="Arial" w:cs="Arial"/>
          <w:color w:val="000000"/>
          <w:sz w:val="28"/>
          <w:szCs w:val="28"/>
          <w:shd w:val="clear" w:color="auto" w:fill="FFFFFF"/>
        </w:rPr>
        <w:t xml:space="preserve">: </w:t>
      </w:r>
      <w:hyperlink w:history="1" r:id="rId42">
        <w:r w:rsidRPr="00C66079" w:rsidR="00C66079">
          <w:rPr>
            <w:rStyle w:val="a7"/>
            <w:rFonts w:ascii="Arial" w:hAnsi="Arial" w:cs="Arial"/>
            <w:sz w:val="28"/>
            <w:szCs w:val="28"/>
          </w:rPr>
          <w:t>analytics@pointsgroup.ru</w:t>
        </w:r>
      </w:hyperlink>
    </w:p>
    <w:p w:rsidR="00624555" w:rsidP="00CC6CFD" w:rsidRDefault="00624555" w14:paraId="2C612868" w14:textId="2B9E85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r w:rsidRPr="00624555">
        <w:rPr>
          <w:rFonts w:ascii="Arial" w:hAnsi="Arial" w:cs="Arial"/>
          <w:color w:val="000000"/>
          <w:sz w:val="28"/>
          <w:szCs w:val="28"/>
          <w:shd w:val="clear" w:color="auto" w:fill="FFFFFF"/>
        </w:rPr>
        <w:t xml:space="preserve">- Телефон: </w:t>
      </w:r>
      <w:r w:rsidRPr="00C66079" w:rsidR="00C66079">
        <w:rPr>
          <w:rFonts w:ascii="Arial" w:hAnsi="Arial" w:cs="Arial"/>
          <w:color w:val="000000"/>
          <w:sz w:val="28"/>
          <w:szCs w:val="28"/>
          <w:shd w:val="clear" w:color="auto" w:fill="FFFFFF"/>
        </w:rPr>
        <w:t>+7 495 727-27-67</w:t>
      </w:r>
    </w:p>
    <w:p w:rsidR="00C66079" w:rsidP="00CC6CFD" w:rsidRDefault="00C66079" w14:paraId="7B7B0075"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00624555" w:rsidP="00351F83" w:rsidRDefault="00624555" w14:paraId="42E50B93" w14:textId="133EE4D9">
      <w:pPr>
        <w:pStyle w:val="a8"/>
        <w:numPr>
          <w:ilvl w:val="1"/>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196"/>
        <w:jc w:val="both"/>
        <w:outlineLvl w:val="1"/>
        <w:rPr>
          <w:rFonts w:ascii="Arial" w:hAnsi="Arial" w:cs="Arial"/>
          <w:color w:val="000000"/>
          <w:sz w:val="28"/>
          <w:szCs w:val="28"/>
          <w:shd w:val="clear" w:color="auto" w:fill="FFFFFF"/>
        </w:rPr>
      </w:pPr>
      <w:bookmarkStart w:name="_Toc205976022" w:id="22"/>
      <w:r w:rsidRPr="00624555">
        <w:rPr>
          <w:rFonts w:ascii="Arial" w:hAnsi="Arial" w:cs="Arial"/>
          <w:color w:val="000000"/>
          <w:sz w:val="28"/>
          <w:szCs w:val="28"/>
          <w:shd w:val="clear" w:color="auto" w:fill="FFFFFF"/>
        </w:rPr>
        <w:t>Безопасность</w:t>
      </w:r>
      <w:bookmarkEnd w:id="22"/>
    </w:p>
    <w:p w:rsidRPr="00624555" w:rsidR="00624555" w:rsidP="00CC6CFD" w:rsidRDefault="00624555" w14:paraId="647970FC"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Pr="00624555" w:rsidR="00624555" w:rsidP="00CC6CFD" w:rsidRDefault="00624555" w14:paraId="21F0516F" w14:textId="5862C925">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624555">
        <w:rPr>
          <w:rFonts w:ascii="Arial" w:hAnsi="Arial" w:cs="Arial"/>
          <w:color w:val="000000"/>
          <w:sz w:val="28"/>
          <w:szCs w:val="28"/>
          <w:shd w:val="clear" w:color="auto" w:fill="FFFFFF"/>
        </w:rPr>
        <w:t xml:space="preserve">Все данные передаются по защищенному протоколу HTTPS; </w:t>
      </w:r>
    </w:p>
    <w:p w:rsidRPr="00624555" w:rsidR="00624555" w:rsidP="00CC6CFD" w:rsidRDefault="00624555" w14:paraId="1B70D9A8" w14:textId="3CA257C1">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624555">
        <w:rPr>
          <w:rFonts w:ascii="Arial" w:hAnsi="Arial" w:cs="Arial"/>
          <w:color w:val="000000"/>
          <w:sz w:val="28"/>
          <w:szCs w:val="28"/>
          <w:shd w:val="clear" w:color="auto" w:fill="FFFFFF"/>
        </w:rPr>
        <w:t xml:space="preserve">Персональные данные пользователей хранятся в зашифрованном виде; </w:t>
      </w:r>
    </w:p>
    <w:p w:rsidRPr="00624555" w:rsidR="00624555" w:rsidP="00CC6CFD" w:rsidRDefault="00624555" w14:paraId="535ABCB3" w14:textId="5C4704B8">
      <w:pPr>
        <w:pStyle w:val="a8"/>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0" w:firstLine="567"/>
        <w:jc w:val="both"/>
        <w:rPr>
          <w:rFonts w:ascii="Arial" w:hAnsi="Arial" w:cs="Arial"/>
          <w:color w:val="000000"/>
          <w:sz w:val="28"/>
          <w:szCs w:val="28"/>
          <w:shd w:val="clear" w:color="auto" w:fill="FFFFFF"/>
        </w:rPr>
      </w:pPr>
      <w:r w:rsidRPr="00624555">
        <w:rPr>
          <w:rFonts w:ascii="Arial" w:hAnsi="Arial" w:cs="Arial"/>
          <w:color w:val="000000"/>
          <w:sz w:val="28"/>
          <w:szCs w:val="28"/>
          <w:shd w:val="clear" w:color="auto" w:fill="FFFFFF"/>
        </w:rPr>
        <w:t xml:space="preserve">Осуществляется регулярное резервное копирование данных. </w:t>
      </w:r>
    </w:p>
    <w:p w:rsidRPr="00624555" w:rsidR="00624555" w:rsidP="00CC6CFD" w:rsidRDefault="00624555" w14:paraId="1523A8C0"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p w:rsidRPr="00CC6CFD" w:rsidR="00CC6CFD" w:rsidP="00CC6CFD" w:rsidRDefault="00CC6CFD" w14:paraId="7D7C20C3"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firstLine="567"/>
        <w:jc w:val="both"/>
        <w:rPr>
          <w:rFonts w:ascii="Arial" w:hAnsi="Arial" w:cs="Arial"/>
          <w:color w:val="000000"/>
          <w:sz w:val="28"/>
          <w:szCs w:val="28"/>
          <w:shd w:val="clear" w:color="auto" w:fill="FFFFFF"/>
        </w:rPr>
      </w:pPr>
    </w:p>
    <w:sectPr w:rsidRPr="00CC6CFD" w:rsidR="00CC6CFD" w:rsidSect="004224BD">
      <w:headerReference w:type="default" r:id="rId43"/>
      <w:pgSz w:w="11906" w:h="16838" w:orient="portrait"/>
      <w:pgMar w:top="1134" w:right="850" w:bottom="85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35493" w:rsidP="00595176" w:rsidRDefault="00A35493" w14:paraId="446B4282" w14:textId="77777777">
      <w:r>
        <w:separator/>
      </w:r>
    </w:p>
  </w:endnote>
  <w:endnote w:type="continuationSeparator" w:id="0">
    <w:p w:rsidR="00A35493" w:rsidP="00595176" w:rsidRDefault="00A35493" w14:paraId="67321E4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35493" w:rsidP="00595176" w:rsidRDefault="00A35493" w14:paraId="519E2CA6" w14:textId="77777777">
      <w:r>
        <w:separator/>
      </w:r>
    </w:p>
  </w:footnote>
  <w:footnote w:type="continuationSeparator" w:id="0">
    <w:p w:rsidR="00A35493" w:rsidP="00595176" w:rsidRDefault="00A35493" w14:paraId="402F4533"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95176" w:rsidP="00736F1F" w:rsidRDefault="009E04FF" w14:paraId="03942F2B" w14:textId="7CEB35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2268"/>
      <w:jc w:val="right"/>
      <w:rPr>
        <w:rFonts w:ascii="Arial" w:hAnsi="Arial" w:cs="Arial"/>
        <w:sz w:val="19"/>
        <w:szCs w:val="19"/>
      </w:rPr>
    </w:pPr>
    <w:r>
      <w:rPr>
        <w:rFonts w:ascii="Arial" w:hAnsi="Arial" w:cs="Arial"/>
        <w:color w:val="767171" w:themeColor="background2" w:themeShade="80"/>
        <w:sz w:val="18"/>
        <w:szCs w:val="18"/>
      </w:rPr>
      <w:t>На бланке</w:t>
    </w:r>
    <w:r w:rsidRPr="004121A8" w:rsidR="00595176">
      <w:rPr>
        <w:rFonts w:ascii="Arial" w:hAnsi="Arial" w:cs="Arial"/>
        <w:sz w:val="19"/>
        <w:szCs w:val="19"/>
      </w:rPr>
      <w:br/>
    </w:r>
  </w:p>
  <w:p w:rsidRPr="00736F1F" w:rsidR="00736F1F" w:rsidP="00736F1F" w:rsidRDefault="00736F1F" w14:paraId="322C57ED" w14:textId="777777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2268"/>
      <w:jc w:val="right"/>
      <w:rPr>
        <w:rFonts w:ascii="Arial" w:hAnsi="Arial" w:cs="Arial"/>
        <w:sz w:val="19"/>
        <w:szCs w:val="1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B574D"/>
    <w:multiLevelType w:val="hybridMultilevel"/>
    <w:tmpl w:val="B68C898E"/>
    <w:lvl w:ilvl="0" w:tplc="04190001">
      <w:start w:val="1"/>
      <w:numFmt w:val="bullet"/>
      <w:lvlText w:val=""/>
      <w:lvlJc w:val="left"/>
      <w:pPr>
        <w:ind w:left="1287" w:hanging="360"/>
      </w:pPr>
      <w:rPr>
        <w:rFonts w:hint="default" w:ascii="Symbol" w:hAnsi="Symbol"/>
      </w:rPr>
    </w:lvl>
    <w:lvl w:ilvl="1" w:tplc="04190003" w:tentative="1">
      <w:start w:val="1"/>
      <w:numFmt w:val="bullet"/>
      <w:lvlText w:val="o"/>
      <w:lvlJc w:val="left"/>
      <w:pPr>
        <w:ind w:left="2007" w:hanging="360"/>
      </w:pPr>
      <w:rPr>
        <w:rFonts w:hint="default" w:ascii="Courier New" w:hAnsi="Courier New" w:cs="Courier New"/>
      </w:rPr>
    </w:lvl>
    <w:lvl w:ilvl="2" w:tplc="04190005" w:tentative="1">
      <w:start w:val="1"/>
      <w:numFmt w:val="bullet"/>
      <w:lvlText w:val=""/>
      <w:lvlJc w:val="left"/>
      <w:pPr>
        <w:ind w:left="2727" w:hanging="360"/>
      </w:pPr>
      <w:rPr>
        <w:rFonts w:hint="default" w:ascii="Wingdings" w:hAnsi="Wingdings"/>
      </w:rPr>
    </w:lvl>
    <w:lvl w:ilvl="3" w:tplc="04190001" w:tentative="1">
      <w:start w:val="1"/>
      <w:numFmt w:val="bullet"/>
      <w:lvlText w:val=""/>
      <w:lvlJc w:val="left"/>
      <w:pPr>
        <w:ind w:left="3447" w:hanging="360"/>
      </w:pPr>
      <w:rPr>
        <w:rFonts w:hint="default" w:ascii="Symbol" w:hAnsi="Symbol"/>
      </w:rPr>
    </w:lvl>
    <w:lvl w:ilvl="4" w:tplc="04190003" w:tentative="1">
      <w:start w:val="1"/>
      <w:numFmt w:val="bullet"/>
      <w:lvlText w:val="o"/>
      <w:lvlJc w:val="left"/>
      <w:pPr>
        <w:ind w:left="4167" w:hanging="360"/>
      </w:pPr>
      <w:rPr>
        <w:rFonts w:hint="default" w:ascii="Courier New" w:hAnsi="Courier New" w:cs="Courier New"/>
      </w:rPr>
    </w:lvl>
    <w:lvl w:ilvl="5" w:tplc="04190005" w:tentative="1">
      <w:start w:val="1"/>
      <w:numFmt w:val="bullet"/>
      <w:lvlText w:val=""/>
      <w:lvlJc w:val="left"/>
      <w:pPr>
        <w:ind w:left="4887" w:hanging="360"/>
      </w:pPr>
      <w:rPr>
        <w:rFonts w:hint="default" w:ascii="Wingdings" w:hAnsi="Wingdings"/>
      </w:rPr>
    </w:lvl>
    <w:lvl w:ilvl="6" w:tplc="04190001" w:tentative="1">
      <w:start w:val="1"/>
      <w:numFmt w:val="bullet"/>
      <w:lvlText w:val=""/>
      <w:lvlJc w:val="left"/>
      <w:pPr>
        <w:ind w:left="5607" w:hanging="360"/>
      </w:pPr>
      <w:rPr>
        <w:rFonts w:hint="default" w:ascii="Symbol" w:hAnsi="Symbol"/>
      </w:rPr>
    </w:lvl>
    <w:lvl w:ilvl="7" w:tplc="04190003" w:tentative="1">
      <w:start w:val="1"/>
      <w:numFmt w:val="bullet"/>
      <w:lvlText w:val="o"/>
      <w:lvlJc w:val="left"/>
      <w:pPr>
        <w:ind w:left="6327" w:hanging="360"/>
      </w:pPr>
      <w:rPr>
        <w:rFonts w:hint="default" w:ascii="Courier New" w:hAnsi="Courier New" w:cs="Courier New"/>
      </w:rPr>
    </w:lvl>
    <w:lvl w:ilvl="8" w:tplc="04190005" w:tentative="1">
      <w:start w:val="1"/>
      <w:numFmt w:val="bullet"/>
      <w:lvlText w:val=""/>
      <w:lvlJc w:val="left"/>
      <w:pPr>
        <w:ind w:left="7047" w:hanging="360"/>
      </w:pPr>
      <w:rPr>
        <w:rFonts w:hint="default" w:ascii="Wingdings" w:hAnsi="Wingdings"/>
      </w:rPr>
    </w:lvl>
  </w:abstractNum>
  <w:abstractNum w:abstractNumId="1" w15:restartNumberingAfterBreak="0">
    <w:nsid w:val="142D32E5"/>
    <w:multiLevelType w:val="hybridMultilevel"/>
    <w:tmpl w:val="59CC48A6"/>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2" w15:restartNumberingAfterBreak="0">
    <w:nsid w:val="1A444E98"/>
    <w:multiLevelType w:val="hybridMultilevel"/>
    <w:tmpl w:val="8CF89FCC"/>
    <w:lvl w:ilvl="0" w:tplc="AA5E807C">
      <w:numFmt w:val="bullet"/>
      <w:lvlText w:val=""/>
      <w:lvlJc w:val="left"/>
      <w:pPr>
        <w:ind w:left="720" w:hanging="360"/>
      </w:pPr>
      <w:rPr>
        <w:rFonts w:hint="default" w:ascii="Arial" w:hAnsi="Arial" w:cs="Arial" w:eastAsiaTheme="minorHAnsi"/>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3" w15:restartNumberingAfterBreak="0">
    <w:nsid w:val="1BB65E7D"/>
    <w:multiLevelType w:val="hybridMultilevel"/>
    <w:tmpl w:val="7A42D3B4"/>
    <w:lvl w:ilvl="0" w:tplc="04190001">
      <w:start w:val="1"/>
      <w:numFmt w:val="bullet"/>
      <w:lvlText w:val=""/>
      <w:lvlJc w:val="left"/>
      <w:pPr>
        <w:ind w:left="1428" w:hanging="360"/>
      </w:pPr>
      <w:rPr>
        <w:rFonts w:hint="default" w:ascii="Symbol" w:hAnsi="Symbol"/>
      </w:rPr>
    </w:lvl>
    <w:lvl w:ilvl="1" w:tplc="04190003" w:tentative="1">
      <w:start w:val="1"/>
      <w:numFmt w:val="bullet"/>
      <w:lvlText w:val="o"/>
      <w:lvlJc w:val="left"/>
      <w:pPr>
        <w:ind w:left="2148" w:hanging="360"/>
      </w:pPr>
      <w:rPr>
        <w:rFonts w:hint="default" w:ascii="Courier New" w:hAnsi="Courier New" w:cs="Courier New"/>
      </w:rPr>
    </w:lvl>
    <w:lvl w:ilvl="2" w:tplc="04190005" w:tentative="1">
      <w:start w:val="1"/>
      <w:numFmt w:val="bullet"/>
      <w:lvlText w:val=""/>
      <w:lvlJc w:val="left"/>
      <w:pPr>
        <w:ind w:left="2868" w:hanging="360"/>
      </w:pPr>
      <w:rPr>
        <w:rFonts w:hint="default" w:ascii="Wingdings" w:hAnsi="Wingdings"/>
      </w:rPr>
    </w:lvl>
    <w:lvl w:ilvl="3" w:tplc="04190001" w:tentative="1">
      <w:start w:val="1"/>
      <w:numFmt w:val="bullet"/>
      <w:lvlText w:val=""/>
      <w:lvlJc w:val="left"/>
      <w:pPr>
        <w:ind w:left="3588" w:hanging="360"/>
      </w:pPr>
      <w:rPr>
        <w:rFonts w:hint="default" w:ascii="Symbol" w:hAnsi="Symbol"/>
      </w:rPr>
    </w:lvl>
    <w:lvl w:ilvl="4" w:tplc="04190003" w:tentative="1">
      <w:start w:val="1"/>
      <w:numFmt w:val="bullet"/>
      <w:lvlText w:val="o"/>
      <w:lvlJc w:val="left"/>
      <w:pPr>
        <w:ind w:left="4308" w:hanging="360"/>
      </w:pPr>
      <w:rPr>
        <w:rFonts w:hint="default" w:ascii="Courier New" w:hAnsi="Courier New" w:cs="Courier New"/>
      </w:rPr>
    </w:lvl>
    <w:lvl w:ilvl="5" w:tplc="04190005" w:tentative="1">
      <w:start w:val="1"/>
      <w:numFmt w:val="bullet"/>
      <w:lvlText w:val=""/>
      <w:lvlJc w:val="left"/>
      <w:pPr>
        <w:ind w:left="5028" w:hanging="360"/>
      </w:pPr>
      <w:rPr>
        <w:rFonts w:hint="default" w:ascii="Wingdings" w:hAnsi="Wingdings"/>
      </w:rPr>
    </w:lvl>
    <w:lvl w:ilvl="6" w:tplc="04190001" w:tentative="1">
      <w:start w:val="1"/>
      <w:numFmt w:val="bullet"/>
      <w:lvlText w:val=""/>
      <w:lvlJc w:val="left"/>
      <w:pPr>
        <w:ind w:left="5748" w:hanging="360"/>
      </w:pPr>
      <w:rPr>
        <w:rFonts w:hint="default" w:ascii="Symbol" w:hAnsi="Symbol"/>
      </w:rPr>
    </w:lvl>
    <w:lvl w:ilvl="7" w:tplc="04190003" w:tentative="1">
      <w:start w:val="1"/>
      <w:numFmt w:val="bullet"/>
      <w:lvlText w:val="o"/>
      <w:lvlJc w:val="left"/>
      <w:pPr>
        <w:ind w:left="6468" w:hanging="360"/>
      </w:pPr>
      <w:rPr>
        <w:rFonts w:hint="default" w:ascii="Courier New" w:hAnsi="Courier New" w:cs="Courier New"/>
      </w:rPr>
    </w:lvl>
    <w:lvl w:ilvl="8" w:tplc="04190005" w:tentative="1">
      <w:start w:val="1"/>
      <w:numFmt w:val="bullet"/>
      <w:lvlText w:val=""/>
      <w:lvlJc w:val="left"/>
      <w:pPr>
        <w:ind w:left="7188" w:hanging="360"/>
      </w:pPr>
      <w:rPr>
        <w:rFonts w:hint="default" w:ascii="Wingdings" w:hAnsi="Wingdings"/>
      </w:rPr>
    </w:lvl>
  </w:abstractNum>
  <w:abstractNum w:abstractNumId="4" w15:restartNumberingAfterBreak="0">
    <w:nsid w:val="1C2C763A"/>
    <w:multiLevelType w:val="hybridMultilevel"/>
    <w:tmpl w:val="A89260DA"/>
    <w:lvl w:ilvl="0" w:tplc="180A8C7C">
      <w:numFmt w:val="bullet"/>
      <w:lvlText w:val="•"/>
      <w:lvlJc w:val="left"/>
      <w:pPr>
        <w:ind w:left="1418" w:hanging="710"/>
      </w:pPr>
      <w:rPr>
        <w:rFonts w:hint="default" w:ascii="Calibri" w:hAnsi="Calibri" w:cs="Calibri" w:eastAsiaTheme="minorHAnsi"/>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5" w15:restartNumberingAfterBreak="0">
    <w:nsid w:val="21F75FA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2BD6C4A"/>
    <w:multiLevelType w:val="hybridMultilevel"/>
    <w:tmpl w:val="457ACA40"/>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7" w15:restartNumberingAfterBreak="0">
    <w:nsid w:val="26067901"/>
    <w:multiLevelType w:val="hybridMultilevel"/>
    <w:tmpl w:val="E8D6052A"/>
    <w:lvl w:ilvl="0" w:tplc="0419000B">
      <w:start w:val="1"/>
      <w:numFmt w:val="bullet"/>
      <w:lvlText w:val=""/>
      <w:lvlJc w:val="left"/>
      <w:pPr>
        <w:ind w:left="720" w:hanging="360"/>
      </w:pPr>
      <w:rPr>
        <w:rFonts w:hint="default" w:ascii="Wingdings" w:hAnsi="Wingdings"/>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8" w15:restartNumberingAfterBreak="0">
    <w:nsid w:val="26122DEB"/>
    <w:multiLevelType w:val="multilevel"/>
    <w:tmpl w:val="C9CACD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29431884"/>
    <w:multiLevelType w:val="multilevel"/>
    <w:tmpl w:val="3822B7BA"/>
    <w:lvl w:ilvl="0">
      <w:start w:val="1"/>
      <w:numFmt w:val="bullet"/>
      <w:lvlText w:val=""/>
      <w:lvlJc w:val="left"/>
      <w:pPr>
        <w:ind w:left="720" w:hanging="360"/>
      </w:pPr>
      <w:rPr>
        <w:rFonts w:hint="default" w:ascii="Symbol" w:hAnsi="Symbol"/>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2DF3747D"/>
    <w:multiLevelType w:val="hybridMultilevel"/>
    <w:tmpl w:val="45F65B94"/>
    <w:lvl w:ilvl="0" w:tplc="0419000B">
      <w:start w:val="1"/>
      <w:numFmt w:val="bullet"/>
      <w:lvlText w:val=""/>
      <w:lvlJc w:val="left"/>
      <w:pPr>
        <w:ind w:left="720" w:hanging="360"/>
      </w:pPr>
      <w:rPr>
        <w:rFonts w:hint="default" w:ascii="Wingdings" w:hAnsi="Wingdings"/>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11" w15:restartNumberingAfterBreak="0">
    <w:nsid w:val="3D8F5E6A"/>
    <w:multiLevelType w:val="multilevel"/>
    <w:tmpl w:val="C9CACD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429C168A"/>
    <w:multiLevelType w:val="hybridMultilevel"/>
    <w:tmpl w:val="E3725160"/>
    <w:lvl w:ilvl="0" w:tplc="04190001">
      <w:start w:val="1"/>
      <w:numFmt w:val="bullet"/>
      <w:lvlText w:val=""/>
      <w:lvlJc w:val="left"/>
      <w:pPr>
        <w:ind w:left="1287" w:hanging="360"/>
      </w:pPr>
      <w:rPr>
        <w:rFonts w:hint="default" w:ascii="Symbol" w:hAnsi="Symbol"/>
      </w:rPr>
    </w:lvl>
    <w:lvl w:ilvl="1" w:tplc="04190003" w:tentative="1">
      <w:start w:val="1"/>
      <w:numFmt w:val="bullet"/>
      <w:lvlText w:val="o"/>
      <w:lvlJc w:val="left"/>
      <w:pPr>
        <w:ind w:left="2007" w:hanging="360"/>
      </w:pPr>
      <w:rPr>
        <w:rFonts w:hint="default" w:ascii="Courier New" w:hAnsi="Courier New" w:cs="Courier New"/>
      </w:rPr>
    </w:lvl>
    <w:lvl w:ilvl="2" w:tplc="04190005" w:tentative="1">
      <w:start w:val="1"/>
      <w:numFmt w:val="bullet"/>
      <w:lvlText w:val=""/>
      <w:lvlJc w:val="left"/>
      <w:pPr>
        <w:ind w:left="2727" w:hanging="360"/>
      </w:pPr>
      <w:rPr>
        <w:rFonts w:hint="default" w:ascii="Wingdings" w:hAnsi="Wingdings"/>
      </w:rPr>
    </w:lvl>
    <w:lvl w:ilvl="3" w:tplc="04190001" w:tentative="1">
      <w:start w:val="1"/>
      <w:numFmt w:val="bullet"/>
      <w:lvlText w:val=""/>
      <w:lvlJc w:val="left"/>
      <w:pPr>
        <w:ind w:left="3447" w:hanging="360"/>
      </w:pPr>
      <w:rPr>
        <w:rFonts w:hint="default" w:ascii="Symbol" w:hAnsi="Symbol"/>
      </w:rPr>
    </w:lvl>
    <w:lvl w:ilvl="4" w:tplc="04190003" w:tentative="1">
      <w:start w:val="1"/>
      <w:numFmt w:val="bullet"/>
      <w:lvlText w:val="o"/>
      <w:lvlJc w:val="left"/>
      <w:pPr>
        <w:ind w:left="4167" w:hanging="360"/>
      </w:pPr>
      <w:rPr>
        <w:rFonts w:hint="default" w:ascii="Courier New" w:hAnsi="Courier New" w:cs="Courier New"/>
      </w:rPr>
    </w:lvl>
    <w:lvl w:ilvl="5" w:tplc="04190005" w:tentative="1">
      <w:start w:val="1"/>
      <w:numFmt w:val="bullet"/>
      <w:lvlText w:val=""/>
      <w:lvlJc w:val="left"/>
      <w:pPr>
        <w:ind w:left="4887" w:hanging="360"/>
      </w:pPr>
      <w:rPr>
        <w:rFonts w:hint="default" w:ascii="Wingdings" w:hAnsi="Wingdings"/>
      </w:rPr>
    </w:lvl>
    <w:lvl w:ilvl="6" w:tplc="04190001" w:tentative="1">
      <w:start w:val="1"/>
      <w:numFmt w:val="bullet"/>
      <w:lvlText w:val=""/>
      <w:lvlJc w:val="left"/>
      <w:pPr>
        <w:ind w:left="5607" w:hanging="360"/>
      </w:pPr>
      <w:rPr>
        <w:rFonts w:hint="default" w:ascii="Symbol" w:hAnsi="Symbol"/>
      </w:rPr>
    </w:lvl>
    <w:lvl w:ilvl="7" w:tplc="04190003" w:tentative="1">
      <w:start w:val="1"/>
      <w:numFmt w:val="bullet"/>
      <w:lvlText w:val="o"/>
      <w:lvlJc w:val="left"/>
      <w:pPr>
        <w:ind w:left="6327" w:hanging="360"/>
      </w:pPr>
      <w:rPr>
        <w:rFonts w:hint="default" w:ascii="Courier New" w:hAnsi="Courier New" w:cs="Courier New"/>
      </w:rPr>
    </w:lvl>
    <w:lvl w:ilvl="8" w:tplc="04190005" w:tentative="1">
      <w:start w:val="1"/>
      <w:numFmt w:val="bullet"/>
      <w:lvlText w:val=""/>
      <w:lvlJc w:val="left"/>
      <w:pPr>
        <w:ind w:left="7047" w:hanging="360"/>
      </w:pPr>
      <w:rPr>
        <w:rFonts w:hint="default" w:ascii="Wingdings" w:hAnsi="Wingdings"/>
      </w:rPr>
    </w:lvl>
  </w:abstractNum>
  <w:abstractNum w:abstractNumId="13" w15:restartNumberingAfterBreak="0">
    <w:nsid w:val="5E233DFE"/>
    <w:multiLevelType w:val="hybridMultilevel"/>
    <w:tmpl w:val="F1001030"/>
    <w:lvl w:ilvl="0" w:tplc="0419000B">
      <w:start w:val="1"/>
      <w:numFmt w:val="bullet"/>
      <w:lvlText w:val=""/>
      <w:lvlJc w:val="left"/>
      <w:pPr>
        <w:ind w:left="720" w:hanging="360"/>
      </w:pPr>
      <w:rPr>
        <w:rFonts w:hint="default" w:ascii="Wingdings" w:hAnsi="Wingdings"/>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14" w15:restartNumberingAfterBreak="0">
    <w:nsid w:val="68135EBB"/>
    <w:multiLevelType w:val="hybridMultilevel"/>
    <w:tmpl w:val="60FC0E14"/>
    <w:lvl w:ilvl="0" w:tplc="04190001">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5" w15:restartNumberingAfterBreak="0">
    <w:nsid w:val="6A1270A9"/>
    <w:multiLevelType w:val="hybridMultilevel"/>
    <w:tmpl w:val="B51EE002"/>
    <w:lvl w:ilvl="0" w:tplc="04190001">
      <w:start w:val="1"/>
      <w:numFmt w:val="bullet"/>
      <w:lvlText w:val=""/>
      <w:lvlJc w:val="left"/>
      <w:pPr>
        <w:ind w:left="1428" w:hanging="360"/>
      </w:pPr>
      <w:rPr>
        <w:rFonts w:hint="default" w:ascii="Symbol" w:hAnsi="Symbol"/>
      </w:rPr>
    </w:lvl>
    <w:lvl w:ilvl="1" w:tplc="04190003" w:tentative="1">
      <w:start w:val="1"/>
      <w:numFmt w:val="bullet"/>
      <w:lvlText w:val="o"/>
      <w:lvlJc w:val="left"/>
      <w:pPr>
        <w:ind w:left="2148" w:hanging="360"/>
      </w:pPr>
      <w:rPr>
        <w:rFonts w:hint="default" w:ascii="Courier New" w:hAnsi="Courier New" w:cs="Courier New"/>
      </w:rPr>
    </w:lvl>
    <w:lvl w:ilvl="2" w:tplc="04190005" w:tentative="1">
      <w:start w:val="1"/>
      <w:numFmt w:val="bullet"/>
      <w:lvlText w:val=""/>
      <w:lvlJc w:val="left"/>
      <w:pPr>
        <w:ind w:left="2868" w:hanging="360"/>
      </w:pPr>
      <w:rPr>
        <w:rFonts w:hint="default" w:ascii="Wingdings" w:hAnsi="Wingdings"/>
      </w:rPr>
    </w:lvl>
    <w:lvl w:ilvl="3" w:tplc="04190001" w:tentative="1">
      <w:start w:val="1"/>
      <w:numFmt w:val="bullet"/>
      <w:lvlText w:val=""/>
      <w:lvlJc w:val="left"/>
      <w:pPr>
        <w:ind w:left="3588" w:hanging="360"/>
      </w:pPr>
      <w:rPr>
        <w:rFonts w:hint="default" w:ascii="Symbol" w:hAnsi="Symbol"/>
      </w:rPr>
    </w:lvl>
    <w:lvl w:ilvl="4" w:tplc="04190003" w:tentative="1">
      <w:start w:val="1"/>
      <w:numFmt w:val="bullet"/>
      <w:lvlText w:val="o"/>
      <w:lvlJc w:val="left"/>
      <w:pPr>
        <w:ind w:left="4308" w:hanging="360"/>
      </w:pPr>
      <w:rPr>
        <w:rFonts w:hint="default" w:ascii="Courier New" w:hAnsi="Courier New" w:cs="Courier New"/>
      </w:rPr>
    </w:lvl>
    <w:lvl w:ilvl="5" w:tplc="04190005" w:tentative="1">
      <w:start w:val="1"/>
      <w:numFmt w:val="bullet"/>
      <w:lvlText w:val=""/>
      <w:lvlJc w:val="left"/>
      <w:pPr>
        <w:ind w:left="5028" w:hanging="360"/>
      </w:pPr>
      <w:rPr>
        <w:rFonts w:hint="default" w:ascii="Wingdings" w:hAnsi="Wingdings"/>
      </w:rPr>
    </w:lvl>
    <w:lvl w:ilvl="6" w:tplc="04190001" w:tentative="1">
      <w:start w:val="1"/>
      <w:numFmt w:val="bullet"/>
      <w:lvlText w:val=""/>
      <w:lvlJc w:val="left"/>
      <w:pPr>
        <w:ind w:left="5748" w:hanging="360"/>
      </w:pPr>
      <w:rPr>
        <w:rFonts w:hint="default" w:ascii="Symbol" w:hAnsi="Symbol"/>
      </w:rPr>
    </w:lvl>
    <w:lvl w:ilvl="7" w:tplc="04190003" w:tentative="1">
      <w:start w:val="1"/>
      <w:numFmt w:val="bullet"/>
      <w:lvlText w:val="o"/>
      <w:lvlJc w:val="left"/>
      <w:pPr>
        <w:ind w:left="6468" w:hanging="360"/>
      </w:pPr>
      <w:rPr>
        <w:rFonts w:hint="default" w:ascii="Courier New" w:hAnsi="Courier New" w:cs="Courier New"/>
      </w:rPr>
    </w:lvl>
    <w:lvl w:ilvl="8" w:tplc="04190005" w:tentative="1">
      <w:start w:val="1"/>
      <w:numFmt w:val="bullet"/>
      <w:lvlText w:val=""/>
      <w:lvlJc w:val="left"/>
      <w:pPr>
        <w:ind w:left="7188" w:hanging="360"/>
      </w:pPr>
      <w:rPr>
        <w:rFonts w:hint="default" w:ascii="Wingdings" w:hAnsi="Wingdings"/>
      </w:rPr>
    </w:lvl>
  </w:abstractNum>
  <w:abstractNum w:abstractNumId="16" w15:restartNumberingAfterBreak="0">
    <w:nsid w:val="77802F0F"/>
    <w:multiLevelType w:val="hybridMultilevel"/>
    <w:tmpl w:val="27069D58"/>
    <w:lvl w:ilvl="0" w:tplc="04190001">
      <w:start w:val="1"/>
      <w:numFmt w:val="bullet"/>
      <w:lvlText w:val=""/>
      <w:lvlJc w:val="left"/>
      <w:pPr>
        <w:ind w:left="720" w:hanging="360"/>
      </w:pPr>
      <w:rPr>
        <w:rFonts w:hint="default" w:ascii="Symbol" w:hAnsi="Symbol"/>
      </w:rPr>
    </w:lvl>
    <w:lvl w:ilvl="1" w:tplc="04190003" w:tentative="1">
      <w:start w:val="1"/>
      <w:numFmt w:val="bullet"/>
      <w:lvlText w:val="o"/>
      <w:lvlJc w:val="left"/>
      <w:pPr>
        <w:ind w:left="1440" w:hanging="360"/>
      </w:pPr>
      <w:rPr>
        <w:rFonts w:hint="default" w:ascii="Courier New" w:hAnsi="Courier New" w:cs="Courier New"/>
      </w:rPr>
    </w:lvl>
    <w:lvl w:ilvl="2" w:tplc="04190005" w:tentative="1">
      <w:start w:val="1"/>
      <w:numFmt w:val="bullet"/>
      <w:lvlText w:val=""/>
      <w:lvlJc w:val="left"/>
      <w:pPr>
        <w:ind w:left="2160" w:hanging="360"/>
      </w:pPr>
      <w:rPr>
        <w:rFonts w:hint="default" w:ascii="Wingdings" w:hAnsi="Wingdings"/>
      </w:rPr>
    </w:lvl>
    <w:lvl w:ilvl="3" w:tplc="04190001" w:tentative="1">
      <w:start w:val="1"/>
      <w:numFmt w:val="bullet"/>
      <w:lvlText w:val=""/>
      <w:lvlJc w:val="left"/>
      <w:pPr>
        <w:ind w:left="2880" w:hanging="360"/>
      </w:pPr>
      <w:rPr>
        <w:rFonts w:hint="default" w:ascii="Symbol" w:hAnsi="Symbol"/>
      </w:rPr>
    </w:lvl>
    <w:lvl w:ilvl="4" w:tplc="04190003" w:tentative="1">
      <w:start w:val="1"/>
      <w:numFmt w:val="bullet"/>
      <w:lvlText w:val="o"/>
      <w:lvlJc w:val="left"/>
      <w:pPr>
        <w:ind w:left="3600" w:hanging="360"/>
      </w:pPr>
      <w:rPr>
        <w:rFonts w:hint="default" w:ascii="Courier New" w:hAnsi="Courier New" w:cs="Courier New"/>
      </w:rPr>
    </w:lvl>
    <w:lvl w:ilvl="5" w:tplc="04190005" w:tentative="1">
      <w:start w:val="1"/>
      <w:numFmt w:val="bullet"/>
      <w:lvlText w:val=""/>
      <w:lvlJc w:val="left"/>
      <w:pPr>
        <w:ind w:left="4320" w:hanging="360"/>
      </w:pPr>
      <w:rPr>
        <w:rFonts w:hint="default" w:ascii="Wingdings" w:hAnsi="Wingdings"/>
      </w:rPr>
    </w:lvl>
    <w:lvl w:ilvl="6" w:tplc="04190001" w:tentative="1">
      <w:start w:val="1"/>
      <w:numFmt w:val="bullet"/>
      <w:lvlText w:val=""/>
      <w:lvlJc w:val="left"/>
      <w:pPr>
        <w:ind w:left="5040" w:hanging="360"/>
      </w:pPr>
      <w:rPr>
        <w:rFonts w:hint="default" w:ascii="Symbol" w:hAnsi="Symbol"/>
      </w:rPr>
    </w:lvl>
    <w:lvl w:ilvl="7" w:tplc="04190003" w:tentative="1">
      <w:start w:val="1"/>
      <w:numFmt w:val="bullet"/>
      <w:lvlText w:val="o"/>
      <w:lvlJc w:val="left"/>
      <w:pPr>
        <w:ind w:left="5760" w:hanging="360"/>
      </w:pPr>
      <w:rPr>
        <w:rFonts w:hint="default" w:ascii="Courier New" w:hAnsi="Courier New" w:cs="Courier New"/>
      </w:rPr>
    </w:lvl>
    <w:lvl w:ilvl="8" w:tplc="04190005" w:tentative="1">
      <w:start w:val="1"/>
      <w:numFmt w:val="bullet"/>
      <w:lvlText w:val=""/>
      <w:lvlJc w:val="left"/>
      <w:pPr>
        <w:ind w:left="6480" w:hanging="360"/>
      </w:pPr>
      <w:rPr>
        <w:rFonts w:hint="default" w:ascii="Wingdings" w:hAnsi="Wingdings"/>
      </w:rPr>
    </w:lvl>
  </w:abstractNum>
  <w:abstractNum w:abstractNumId="17" w15:restartNumberingAfterBreak="0">
    <w:nsid w:val="786C0AC4"/>
    <w:multiLevelType w:val="hybridMultilevel"/>
    <w:tmpl w:val="8F623204"/>
    <w:lvl w:ilvl="0" w:tplc="04190001">
      <w:start w:val="1"/>
      <w:numFmt w:val="bullet"/>
      <w:lvlText w:val=""/>
      <w:lvlJc w:val="left"/>
      <w:pPr>
        <w:ind w:left="720" w:hanging="360"/>
      </w:pPr>
      <w:rPr>
        <w:rFonts w:hint="default" w:ascii="Symbol" w:hAnsi="Symbol"/>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num w:numId="1">
    <w:abstractNumId w:val="11"/>
  </w:num>
  <w:num w:numId="2">
    <w:abstractNumId w:val="1"/>
  </w:num>
  <w:num w:numId="3">
    <w:abstractNumId w:val="2"/>
  </w:num>
  <w:num w:numId="4">
    <w:abstractNumId w:val="17"/>
  </w:num>
  <w:num w:numId="5">
    <w:abstractNumId w:val="5"/>
  </w:num>
  <w:num w:numId="6">
    <w:abstractNumId w:val="8"/>
  </w:num>
  <w:num w:numId="7">
    <w:abstractNumId w:val="9"/>
  </w:num>
  <w:num w:numId="8">
    <w:abstractNumId w:val="10"/>
  </w:num>
  <w:num w:numId="9">
    <w:abstractNumId w:val="7"/>
  </w:num>
  <w:num w:numId="10">
    <w:abstractNumId w:val="13"/>
  </w:num>
  <w:num w:numId="11">
    <w:abstractNumId w:val="14"/>
  </w:num>
  <w:num w:numId="12">
    <w:abstractNumId w:val="6"/>
  </w:num>
  <w:num w:numId="13">
    <w:abstractNumId w:val="16"/>
  </w:num>
  <w:num w:numId="14">
    <w:abstractNumId w:val="0"/>
  </w:num>
  <w:num w:numId="15">
    <w:abstractNumId w:val="12"/>
  </w:num>
  <w:num w:numId="16">
    <w:abstractNumId w:val="15"/>
  </w:num>
  <w:num w:numId="17">
    <w:abstractNumId w:val="3"/>
  </w:num>
  <w:num w:numId="18">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08"/>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176"/>
    <w:rsid w:val="00006F14"/>
    <w:rsid w:val="00070235"/>
    <w:rsid w:val="000A096F"/>
    <w:rsid w:val="001324C4"/>
    <w:rsid w:val="001379DB"/>
    <w:rsid w:val="001431D0"/>
    <w:rsid w:val="001445F1"/>
    <w:rsid w:val="0017618F"/>
    <w:rsid w:val="0017787B"/>
    <w:rsid w:val="002B24D8"/>
    <w:rsid w:val="002D4372"/>
    <w:rsid w:val="00351F83"/>
    <w:rsid w:val="0037456B"/>
    <w:rsid w:val="003C5DED"/>
    <w:rsid w:val="003D3CAB"/>
    <w:rsid w:val="003E02BF"/>
    <w:rsid w:val="004121A8"/>
    <w:rsid w:val="004224BD"/>
    <w:rsid w:val="004265FD"/>
    <w:rsid w:val="00495F02"/>
    <w:rsid w:val="004B3C6C"/>
    <w:rsid w:val="004D3685"/>
    <w:rsid w:val="004E184B"/>
    <w:rsid w:val="00502E0A"/>
    <w:rsid w:val="00516CE0"/>
    <w:rsid w:val="0052086D"/>
    <w:rsid w:val="00537C4E"/>
    <w:rsid w:val="0056370E"/>
    <w:rsid w:val="005838F1"/>
    <w:rsid w:val="00595176"/>
    <w:rsid w:val="005D3F9B"/>
    <w:rsid w:val="005E010E"/>
    <w:rsid w:val="005E1AD8"/>
    <w:rsid w:val="00621A44"/>
    <w:rsid w:val="00624555"/>
    <w:rsid w:val="006E4A75"/>
    <w:rsid w:val="00712132"/>
    <w:rsid w:val="00717709"/>
    <w:rsid w:val="00736F1F"/>
    <w:rsid w:val="007E3539"/>
    <w:rsid w:val="008026E7"/>
    <w:rsid w:val="00813117"/>
    <w:rsid w:val="00814E6C"/>
    <w:rsid w:val="00884ED4"/>
    <w:rsid w:val="008C3B8F"/>
    <w:rsid w:val="008E1AB6"/>
    <w:rsid w:val="009128AF"/>
    <w:rsid w:val="0098244F"/>
    <w:rsid w:val="00983284"/>
    <w:rsid w:val="009E04FF"/>
    <w:rsid w:val="00A23732"/>
    <w:rsid w:val="00A35493"/>
    <w:rsid w:val="00A4603C"/>
    <w:rsid w:val="00A54E9E"/>
    <w:rsid w:val="00A64E3A"/>
    <w:rsid w:val="00AC3A94"/>
    <w:rsid w:val="00AD0E34"/>
    <w:rsid w:val="00AE24BE"/>
    <w:rsid w:val="00B47487"/>
    <w:rsid w:val="00B81BE4"/>
    <w:rsid w:val="00BF1D2F"/>
    <w:rsid w:val="00C10401"/>
    <w:rsid w:val="00C46E60"/>
    <w:rsid w:val="00C54FE6"/>
    <w:rsid w:val="00C66079"/>
    <w:rsid w:val="00C84456"/>
    <w:rsid w:val="00CB3B13"/>
    <w:rsid w:val="00CC467C"/>
    <w:rsid w:val="00CC6CFD"/>
    <w:rsid w:val="00CF5C3A"/>
    <w:rsid w:val="00D4331E"/>
    <w:rsid w:val="00D51477"/>
    <w:rsid w:val="00D76198"/>
    <w:rsid w:val="00D85BF8"/>
    <w:rsid w:val="00DB41BD"/>
    <w:rsid w:val="00E03DF2"/>
    <w:rsid w:val="00E531DB"/>
    <w:rsid w:val="00E62202"/>
    <w:rsid w:val="00E86C9D"/>
    <w:rsid w:val="00EE117C"/>
    <w:rsid w:val="00F33BAC"/>
    <w:rsid w:val="00F712EA"/>
    <w:rsid w:val="2F22F75B"/>
    <w:rsid w:val="5748E1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1A6C3D6"/>
  <w15:chartTrackingRefBased/>
  <w15:docId w15:val="{6EF61416-0B97-BE4A-BC29-AE6E8D7D4F4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style>
  <w:style w:type="paragraph" w:styleId="1">
    <w:name w:val="heading 1"/>
    <w:basedOn w:val="a"/>
    <w:next w:val="a"/>
    <w:link w:val="10"/>
    <w:uiPriority w:val="9"/>
    <w:qFormat/>
    <w:rsid w:val="00D85BF8"/>
    <w:pPr>
      <w:keepNext/>
      <w:keepLines/>
      <w:spacing w:before="240"/>
      <w:outlineLvl w:val="0"/>
    </w:pPr>
    <w:rPr>
      <w:rFonts w:asciiTheme="majorHAnsi" w:hAnsiTheme="majorHAnsi" w:eastAsiaTheme="majorEastAsia" w:cstheme="majorBidi"/>
      <w:color w:val="2F5496" w:themeColor="accent1" w:themeShade="BF"/>
      <w:sz w:val="32"/>
      <w:szCs w:val="32"/>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link w:val="a4"/>
    <w:uiPriority w:val="99"/>
    <w:unhideWhenUsed/>
    <w:rsid w:val="00595176"/>
    <w:pPr>
      <w:tabs>
        <w:tab w:val="center" w:pos="4677"/>
        <w:tab w:val="right" w:pos="9355"/>
      </w:tabs>
    </w:pPr>
  </w:style>
  <w:style w:type="character" w:styleId="a4" w:customStyle="1">
    <w:name w:val="Верхний колонтитул Знак"/>
    <w:basedOn w:val="a0"/>
    <w:link w:val="a3"/>
    <w:uiPriority w:val="99"/>
    <w:rsid w:val="00595176"/>
  </w:style>
  <w:style w:type="paragraph" w:styleId="a5">
    <w:name w:val="footer"/>
    <w:basedOn w:val="a"/>
    <w:link w:val="a6"/>
    <w:uiPriority w:val="99"/>
    <w:unhideWhenUsed/>
    <w:rsid w:val="00595176"/>
    <w:pPr>
      <w:tabs>
        <w:tab w:val="center" w:pos="4677"/>
        <w:tab w:val="right" w:pos="9355"/>
      </w:tabs>
    </w:pPr>
  </w:style>
  <w:style w:type="character" w:styleId="a6" w:customStyle="1">
    <w:name w:val="Нижний колонтитул Знак"/>
    <w:basedOn w:val="a0"/>
    <w:link w:val="a5"/>
    <w:uiPriority w:val="99"/>
    <w:rsid w:val="00595176"/>
  </w:style>
  <w:style w:type="character" w:styleId="apple-converted-space" w:customStyle="1">
    <w:name w:val="apple-converted-space"/>
    <w:basedOn w:val="a0"/>
    <w:rsid w:val="00736F1F"/>
  </w:style>
  <w:style w:type="character" w:styleId="a7">
    <w:name w:val="Hyperlink"/>
    <w:basedOn w:val="a0"/>
    <w:uiPriority w:val="99"/>
    <w:unhideWhenUsed/>
    <w:rsid w:val="00736F1F"/>
    <w:rPr>
      <w:color w:val="0000FF"/>
      <w:u w:val="single"/>
    </w:rPr>
  </w:style>
  <w:style w:type="paragraph" w:styleId="a8">
    <w:name w:val="List Paragraph"/>
    <w:basedOn w:val="a"/>
    <w:uiPriority w:val="34"/>
    <w:qFormat/>
    <w:rsid w:val="00D85BF8"/>
    <w:pPr>
      <w:ind w:left="720"/>
      <w:contextualSpacing/>
    </w:pPr>
  </w:style>
  <w:style w:type="character" w:styleId="10" w:customStyle="1">
    <w:name w:val="Заголовок 1 Знак"/>
    <w:basedOn w:val="a0"/>
    <w:link w:val="1"/>
    <w:uiPriority w:val="9"/>
    <w:rsid w:val="00D85BF8"/>
    <w:rPr>
      <w:rFonts w:asciiTheme="majorHAnsi" w:hAnsiTheme="majorHAnsi" w:eastAsiaTheme="majorEastAsia" w:cstheme="majorBidi"/>
      <w:color w:val="2F5496" w:themeColor="accent1" w:themeShade="BF"/>
      <w:sz w:val="32"/>
      <w:szCs w:val="32"/>
    </w:rPr>
  </w:style>
  <w:style w:type="paragraph" w:styleId="a9">
    <w:name w:val="TOC Heading"/>
    <w:basedOn w:val="1"/>
    <w:next w:val="a"/>
    <w:uiPriority w:val="39"/>
    <w:unhideWhenUsed/>
    <w:qFormat/>
    <w:rsid w:val="00D85BF8"/>
    <w:pPr>
      <w:spacing w:line="259" w:lineRule="auto"/>
      <w:outlineLvl w:val="9"/>
    </w:pPr>
    <w:rPr>
      <w:lang w:eastAsia="ru-RU"/>
    </w:rPr>
  </w:style>
  <w:style w:type="paragraph" w:styleId="2">
    <w:name w:val="toc 2"/>
    <w:basedOn w:val="a"/>
    <w:next w:val="a"/>
    <w:autoRedefine/>
    <w:uiPriority w:val="39"/>
    <w:unhideWhenUsed/>
    <w:rsid w:val="00D85BF8"/>
    <w:pPr>
      <w:spacing w:after="100" w:line="259" w:lineRule="auto"/>
      <w:ind w:left="220"/>
    </w:pPr>
    <w:rPr>
      <w:rFonts w:cs="Times New Roman" w:eastAsiaTheme="minorEastAsia"/>
      <w:sz w:val="22"/>
      <w:szCs w:val="22"/>
      <w:lang w:eastAsia="ru-RU"/>
    </w:rPr>
  </w:style>
  <w:style w:type="paragraph" w:styleId="11">
    <w:name w:val="toc 1"/>
    <w:basedOn w:val="a"/>
    <w:next w:val="a"/>
    <w:autoRedefine/>
    <w:uiPriority w:val="39"/>
    <w:unhideWhenUsed/>
    <w:rsid w:val="00D85BF8"/>
    <w:pPr>
      <w:spacing w:after="100" w:line="259" w:lineRule="auto"/>
    </w:pPr>
    <w:rPr>
      <w:rFonts w:cs="Times New Roman" w:eastAsiaTheme="minorEastAsia"/>
      <w:sz w:val="22"/>
      <w:szCs w:val="22"/>
      <w:lang w:eastAsia="ru-RU"/>
    </w:rPr>
  </w:style>
  <w:style w:type="paragraph" w:styleId="3">
    <w:name w:val="toc 3"/>
    <w:basedOn w:val="a"/>
    <w:next w:val="a"/>
    <w:autoRedefine/>
    <w:uiPriority w:val="39"/>
    <w:unhideWhenUsed/>
    <w:rsid w:val="00D85BF8"/>
    <w:pPr>
      <w:spacing w:after="100" w:line="259" w:lineRule="auto"/>
      <w:ind w:left="440"/>
    </w:pPr>
    <w:rPr>
      <w:rFonts w:cs="Times New Roman" w:eastAsiaTheme="minorEastAsia"/>
      <w:sz w:val="22"/>
      <w:szCs w:val="22"/>
      <w:lang w:eastAsia="ru-RU"/>
    </w:rPr>
  </w:style>
  <w:style w:type="table" w:styleId="aa">
    <w:name w:val="Table Grid"/>
    <w:basedOn w:val="a1"/>
    <w:uiPriority w:val="39"/>
    <w:rsid w:val="00D85BF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A23732"/>
    <w:pPr>
      <w:autoSpaceDE w:val="0"/>
      <w:autoSpaceDN w:val="0"/>
      <w:adjustRightInd w:val="0"/>
    </w:pPr>
    <w:rPr>
      <w:rFonts w:ascii="Symbol" w:hAnsi="Symbol" w:cs="Symbol"/>
      <w:color w:val="000000"/>
    </w:rPr>
  </w:style>
  <w:style w:type="character" w:styleId="12" w:customStyle="1">
    <w:name w:val="Неразрешенное упоминание1"/>
    <w:basedOn w:val="a0"/>
    <w:uiPriority w:val="99"/>
    <w:semiHidden/>
    <w:unhideWhenUsed/>
    <w:rsid w:val="00CF5C3A"/>
    <w:rPr>
      <w:color w:val="605E5C"/>
      <w:shd w:val="clear" w:color="auto" w:fill="E1DFDD"/>
    </w:rPr>
  </w:style>
  <w:style w:type="character" w:styleId="ab">
    <w:name w:val="FollowedHyperlink"/>
    <w:basedOn w:val="a0"/>
    <w:uiPriority w:val="99"/>
    <w:semiHidden/>
    <w:unhideWhenUsed/>
    <w:rsid w:val="00006F14"/>
    <w:rPr>
      <w:color w:val="954F72" w:themeColor="followedHyperlink"/>
      <w:u w:val="single"/>
    </w:rPr>
  </w:style>
  <w:style w:type="character" w:styleId="ac">
    <w:name w:val="Unresolved Mention"/>
    <w:basedOn w:val="a0"/>
    <w:uiPriority w:val="99"/>
    <w:semiHidden/>
    <w:unhideWhenUsed/>
    <w:rsid w:val="00AE24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791778">
      <w:bodyDiv w:val="1"/>
      <w:marLeft w:val="0"/>
      <w:marRight w:val="0"/>
      <w:marTop w:val="0"/>
      <w:marBottom w:val="0"/>
      <w:divBdr>
        <w:top w:val="none" w:sz="0" w:space="0" w:color="auto"/>
        <w:left w:val="none" w:sz="0" w:space="0" w:color="auto"/>
        <w:bottom w:val="none" w:sz="0" w:space="0" w:color="auto"/>
        <w:right w:val="none" w:sz="0" w:space="0" w:color="auto"/>
      </w:divBdr>
    </w:div>
    <w:div w:id="1100106164">
      <w:bodyDiv w:val="1"/>
      <w:marLeft w:val="0"/>
      <w:marRight w:val="0"/>
      <w:marTop w:val="0"/>
      <w:marBottom w:val="0"/>
      <w:divBdr>
        <w:top w:val="none" w:sz="0" w:space="0" w:color="auto"/>
        <w:left w:val="none" w:sz="0" w:space="0" w:color="auto"/>
        <w:bottom w:val="none" w:sz="0" w:space="0" w:color="auto"/>
        <w:right w:val="none" w:sz="0" w:space="0" w:color="auto"/>
      </w:divBdr>
    </w:div>
    <w:div w:id="1707365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5.png" Id="rId13" /><Relationship Type="http://schemas.openxmlformats.org/officeDocument/2006/relationships/image" Target="media/image10.png" Id="rId18" /><Relationship Type="http://schemas.openxmlformats.org/officeDocument/2006/relationships/image" Target="media/image18.png" Id="rId26" /><Relationship Type="http://schemas.openxmlformats.org/officeDocument/2006/relationships/image" Target="media/image31.png" Id="rId39" /><Relationship Type="http://schemas.openxmlformats.org/officeDocument/2006/relationships/image" Target="media/image13.png" Id="rId21" /><Relationship Type="http://schemas.openxmlformats.org/officeDocument/2006/relationships/image" Target="media/image26.png" Id="rId34" /><Relationship Type="http://schemas.openxmlformats.org/officeDocument/2006/relationships/hyperlink" Target="mailto:analytics@pointsgroup.ru" TargetMode="External" Id="rId42"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image" Target="media/image8.png" Id="rId16" /><Relationship Type="http://schemas.openxmlformats.org/officeDocument/2006/relationships/image" Target="media/image21.png" Id="rId29"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3.png" Id="rId11" /><Relationship Type="http://schemas.openxmlformats.org/officeDocument/2006/relationships/image" Target="media/image16.png" Id="rId24" /><Relationship Type="http://schemas.openxmlformats.org/officeDocument/2006/relationships/image" Target="media/image24.png" Id="rId32" /><Relationship Type="http://schemas.openxmlformats.org/officeDocument/2006/relationships/image" Target="media/image29.png" Id="rId37" /><Relationship Type="http://schemas.openxmlformats.org/officeDocument/2006/relationships/image" Target="media/image32.png" Id="rId40" /><Relationship Type="http://schemas.openxmlformats.org/officeDocument/2006/relationships/theme" Target="theme/theme1.xml" Id="rId45" /><Relationship Type="http://schemas.openxmlformats.org/officeDocument/2006/relationships/webSettings" Target="webSettings.xml" Id="rId5" /><Relationship Type="http://schemas.openxmlformats.org/officeDocument/2006/relationships/image" Target="media/image7.png" Id="rId15" /><Relationship Type="http://schemas.openxmlformats.org/officeDocument/2006/relationships/image" Target="media/image15.png" Id="rId23" /><Relationship Type="http://schemas.openxmlformats.org/officeDocument/2006/relationships/image" Target="media/image20.png" Id="rId28" /><Relationship Type="http://schemas.openxmlformats.org/officeDocument/2006/relationships/image" Target="media/image28.png" Id="rId36" /><Relationship Type="http://schemas.openxmlformats.org/officeDocument/2006/relationships/image" Target="media/image2.png" Id="rId10" /><Relationship Type="http://schemas.openxmlformats.org/officeDocument/2006/relationships/image" Target="media/image11.png" Id="rId19" /><Relationship Type="http://schemas.openxmlformats.org/officeDocument/2006/relationships/image" Target="media/image23.png" Id="rId31" /><Relationship Type="http://schemas.openxmlformats.org/officeDocument/2006/relationships/fontTable" Target="fontTable.xml" Id="rId44" /><Relationship Type="http://schemas.openxmlformats.org/officeDocument/2006/relationships/settings" Target="settings.xml" Id="rId4" /><Relationship Type="http://schemas.openxmlformats.org/officeDocument/2006/relationships/image" Target="media/image1.png" Id="rId9" /><Relationship Type="http://schemas.openxmlformats.org/officeDocument/2006/relationships/image" Target="media/image6.png" Id="rId14" /><Relationship Type="http://schemas.openxmlformats.org/officeDocument/2006/relationships/image" Target="media/image14.png" Id="rId22" /><Relationship Type="http://schemas.openxmlformats.org/officeDocument/2006/relationships/image" Target="media/image19.png" Id="rId27" /><Relationship Type="http://schemas.openxmlformats.org/officeDocument/2006/relationships/image" Target="media/image22.png" Id="rId30" /><Relationship Type="http://schemas.openxmlformats.org/officeDocument/2006/relationships/image" Target="media/image27.png" Id="rId35" /><Relationship Type="http://schemas.openxmlformats.org/officeDocument/2006/relationships/header" Target="header1.xml" Id="rId43" /><Relationship Type="http://schemas.openxmlformats.org/officeDocument/2006/relationships/hyperlink" Target="https://roi-analyzer-fmcg.advcloud.ru/analysis" TargetMode="External" Id="rId8" /><Relationship Type="http://schemas.openxmlformats.org/officeDocument/2006/relationships/styles" Target="styles.xml" Id="rId3" /><Relationship Type="http://schemas.openxmlformats.org/officeDocument/2006/relationships/image" Target="media/image4.png" Id="rId12" /><Relationship Type="http://schemas.openxmlformats.org/officeDocument/2006/relationships/image" Target="media/image9.png" Id="rId17" /><Relationship Type="http://schemas.openxmlformats.org/officeDocument/2006/relationships/image" Target="media/image17.png" Id="rId25" /><Relationship Type="http://schemas.openxmlformats.org/officeDocument/2006/relationships/image" Target="media/image25.png" Id="rId33" /><Relationship Type="http://schemas.openxmlformats.org/officeDocument/2006/relationships/image" Target="media/image30.png" Id="rId38" /><Relationship Type="http://schemas.openxmlformats.org/officeDocument/2006/relationships/image" Target="media/image12.png" Id="rId20" /><Relationship Type="http://schemas.openxmlformats.org/officeDocument/2006/relationships/image" Target="media/image33.png" Id="rId41" /></Relationships>
</file>

<file path=word/theme/theme1.xml><?xml version="1.0" encoding="utf-8"?>
<a:theme xmlns:a="http://schemas.openxmlformats.org/drawingml/2006/main" xmlns:thm15="http://schemas.microsoft.com/office/thememl/2012/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2333A2-5BFE-44B4-B4C7-F579E5FD304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Муравьев Станислав Владимирович</dc:creator>
  <keywords/>
  <dc:description/>
  <lastModifiedBy>Гость</lastModifiedBy>
  <revision>12</revision>
  <lastPrinted>2022-10-02T11:54:00.0000000Z</lastPrinted>
  <dcterms:created xsi:type="dcterms:W3CDTF">2025-08-07T07:02:00.0000000Z</dcterms:created>
  <dcterms:modified xsi:type="dcterms:W3CDTF">2025-09-02T10:01:42.2660785Z</dcterms:modified>
</coreProperties>
</file>