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13412" w14:textId="77777777" w:rsidR="009267D6" w:rsidRDefault="00926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3A8204BC" w14:textId="77777777" w:rsidR="00955303" w:rsidRDefault="00955303" w:rsidP="00955303">
      <w:pPr>
        <w:spacing w:line="276" w:lineRule="auto"/>
        <w:jc w:val="center"/>
        <w:rPr>
          <w:b/>
        </w:rPr>
      </w:pPr>
      <w:bookmarkStart w:id="0" w:name="_heading=h.gjdgxs" w:colFirst="0" w:colLast="0"/>
      <w:bookmarkEnd w:id="0"/>
      <w:r w:rsidRPr="00E22B40">
        <w:rPr>
          <w:b/>
        </w:rPr>
        <w:t>ОБЩЕСТВО С ОГРАНИЧЕННОЙ ОТВЕТСТВЕННОСТЬЮ "ПОИНТС ЛАБС"</w:t>
      </w:r>
    </w:p>
    <w:p w14:paraId="28FC83E1" w14:textId="77777777" w:rsidR="00955303" w:rsidRDefault="00955303" w:rsidP="00955303">
      <w:pPr>
        <w:spacing w:line="276" w:lineRule="auto"/>
        <w:ind w:firstLine="454"/>
        <w:jc w:val="center"/>
        <w:rPr>
          <w:i/>
          <w:highlight w:val="white"/>
        </w:rPr>
      </w:pPr>
      <w:r>
        <w:rPr>
          <w:i/>
          <w:highlight w:val="white"/>
        </w:rPr>
        <w:t xml:space="preserve">ОГРН </w:t>
      </w:r>
      <w:r w:rsidRPr="00E22B40">
        <w:rPr>
          <w:i/>
        </w:rPr>
        <w:t xml:space="preserve">1177746748651 </w:t>
      </w:r>
      <w:r>
        <w:rPr>
          <w:i/>
          <w:highlight w:val="white"/>
        </w:rPr>
        <w:t>ИНН 9710032282</w:t>
      </w:r>
    </w:p>
    <w:p w14:paraId="7A5C1192" w14:textId="77777777" w:rsidR="00955303" w:rsidRDefault="00955303" w:rsidP="00955303">
      <w:pPr>
        <w:spacing w:line="276" w:lineRule="auto"/>
        <w:ind w:firstLine="454"/>
        <w:jc w:val="center"/>
        <w:rPr>
          <w:i/>
        </w:rPr>
      </w:pPr>
      <w:r w:rsidRPr="00E22B40">
        <w:rPr>
          <w:i/>
        </w:rPr>
        <w:t xml:space="preserve">119607, г. Москва, </w:t>
      </w:r>
      <w:proofErr w:type="spellStart"/>
      <w:r w:rsidRPr="00E22B40">
        <w:rPr>
          <w:i/>
        </w:rPr>
        <w:t>вн.тер.г</w:t>
      </w:r>
      <w:proofErr w:type="spellEnd"/>
      <w:r w:rsidRPr="00E22B40">
        <w:rPr>
          <w:i/>
        </w:rPr>
        <w:t xml:space="preserve"> муниципальный округ Раменки, б-р Раменский, д. 1, стр. 1</w:t>
      </w:r>
    </w:p>
    <w:p w14:paraId="2854184C" w14:textId="77777777" w:rsidR="009267D6" w:rsidRDefault="009267D6"/>
    <w:p w14:paraId="3D34EFC1" w14:textId="77777777" w:rsidR="009267D6" w:rsidRDefault="009267D6"/>
    <w:p w14:paraId="32DE9847" w14:textId="77777777" w:rsidR="009267D6" w:rsidRDefault="009267D6"/>
    <w:p w14:paraId="2084BB7B" w14:textId="77777777" w:rsidR="009267D6" w:rsidRDefault="009267D6"/>
    <w:p w14:paraId="1F190F70" w14:textId="77777777" w:rsidR="009267D6" w:rsidRDefault="009267D6"/>
    <w:p w14:paraId="1F72068B" w14:textId="77777777" w:rsidR="009267D6" w:rsidRDefault="009267D6"/>
    <w:p w14:paraId="7471C794" w14:textId="77777777" w:rsidR="009267D6" w:rsidRDefault="009267D6"/>
    <w:p w14:paraId="4C0264BD" w14:textId="77777777" w:rsidR="009267D6" w:rsidRDefault="009267D6"/>
    <w:p w14:paraId="12DF76C3" w14:textId="77777777" w:rsidR="009267D6" w:rsidRDefault="009E6F5D">
      <w:pPr>
        <w:jc w:val="center"/>
        <w:rPr>
          <w:b/>
        </w:rPr>
      </w:pPr>
      <w:bookmarkStart w:id="1" w:name="_heading=h.1fob9te" w:colFirst="0" w:colLast="0"/>
      <w:bookmarkEnd w:id="1"/>
      <w:r>
        <w:rPr>
          <w:b/>
        </w:rPr>
        <w:t>Программа для ЭВМ «</w:t>
      </w:r>
      <w:proofErr w:type="spellStart"/>
      <w:r>
        <w:rPr>
          <w:b/>
        </w:rPr>
        <w:t>Айзек.Алгоритм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Aizek.Algorithm</w:t>
      </w:r>
      <w:proofErr w:type="spellEnd"/>
      <w:r>
        <w:rPr>
          <w:b/>
        </w:rPr>
        <w:t>) 4.0»</w:t>
      </w:r>
    </w:p>
    <w:p w14:paraId="21DBD0FD" w14:textId="77777777" w:rsidR="009267D6" w:rsidRDefault="009267D6"/>
    <w:p w14:paraId="08ED2B97" w14:textId="77777777" w:rsidR="009267D6" w:rsidRDefault="009267D6"/>
    <w:p w14:paraId="0DAE03BE" w14:textId="77777777" w:rsidR="009267D6" w:rsidRDefault="009267D6">
      <w:pPr>
        <w:rPr>
          <w:color w:val="5B9BD5"/>
          <w:sz w:val="28"/>
          <w:szCs w:val="28"/>
        </w:rPr>
      </w:pPr>
      <w:bookmarkStart w:id="2" w:name="_heading=h.3znysh7" w:colFirst="0" w:colLast="0"/>
      <w:bookmarkEnd w:id="2"/>
    </w:p>
    <w:p w14:paraId="67D2593A" w14:textId="77777777" w:rsidR="009267D6" w:rsidRDefault="009267D6">
      <w:pPr>
        <w:rPr>
          <w:color w:val="5B9BD5"/>
          <w:sz w:val="28"/>
          <w:szCs w:val="28"/>
        </w:rPr>
      </w:pPr>
    </w:p>
    <w:p w14:paraId="0BB5F1AC" w14:textId="77777777" w:rsidR="009267D6" w:rsidRDefault="009267D6">
      <w:pPr>
        <w:jc w:val="center"/>
        <w:rPr>
          <w:color w:val="000000"/>
          <w:sz w:val="28"/>
          <w:szCs w:val="28"/>
        </w:rPr>
      </w:pPr>
    </w:p>
    <w:p w14:paraId="5E0500AA" w14:textId="77777777" w:rsidR="009267D6" w:rsidRDefault="009267D6">
      <w:pPr>
        <w:jc w:val="center"/>
        <w:rPr>
          <w:color w:val="5B9BD5"/>
          <w:sz w:val="28"/>
          <w:szCs w:val="28"/>
        </w:rPr>
      </w:pPr>
    </w:p>
    <w:p w14:paraId="00F767E8" w14:textId="77777777" w:rsidR="009267D6" w:rsidRDefault="009E6F5D">
      <w:pPr>
        <w:spacing w:line="276" w:lineRule="auto"/>
        <w:jc w:val="center"/>
        <w:rPr>
          <w:b/>
        </w:rPr>
      </w:pPr>
      <w:r>
        <w:rPr>
          <w:b/>
        </w:rPr>
        <w:t>Документация, содержащая информацию, необходимую для эксплуатации ПО</w:t>
      </w:r>
    </w:p>
    <w:p w14:paraId="2E59E335" w14:textId="77777777" w:rsidR="009267D6" w:rsidRDefault="009267D6">
      <w:pPr>
        <w:spacing w:line="276" w:lineRule="auto"/>
        <w:jc w:val="center"/>
        <w:rPr>
          <w:b/>
        </w:rPr>
      </w:pPr>
    </w:p>
    <w:p w14:paraId="496E3D60" w14:textId="77777777" w:rsidR="009267D6" w:rsidRDefault="009E6F5D">
      <w:pPr>
        <w:spacing w:line="276" w:lineRule="auto"/>
        <w:jc w:val="center"/>
      </w:pPr>
      <w:r>
        <w:t>на 18 листах</w:t>
      </w:r>
    </w:p>
    <w:p w14:paraId="2535580B" w14:textId="77777777" w:rsidR="009267D6" w:rsidRDefault="009267D6"/>
    <w:p w14:paraId="0A7F56CC" w14:textId="77777777" w:rsidR="009267D6" w:rsidRDefault="009267D6"/>
    <w:p w14:paraId="52317772" w14:textId="77777777" w:rsidR="009267D6" w:rsidRDefault="009267D6"/>
    <w:p w14:paraId="4EC0381D" w14:textId="77777777" w:rsidR="009267D6" w:rsidRDefault="009267D6"/>
    <w:p w14:paraId="3F35995C" w14:textId="77777777" w:rsidR="009267D6" w:rsidRDefault="009267D6">
      <w:pPr>
        <w:jc w:val="left"/>
      </w:pPr>
      <w:bookmarkStart w:id="3" w:name="_heading=h.kxwxtfs1rpfe" w:colFirst="0" w:colLast="0"/>
      <w:bookmarkEnd w:id="3"/>
    </w:p>
    <w:p w14:paraId="06493CAF" w14:textId="77777777" w:rsidR="009267D6" w:rsidRDefault="009267D6">
      <w:pPr>
        <w:jc w:val="left"/>
      </w:pPr>
      <w:bookmarkStart w:id="4" w:name="_heading=h.e1vrmb26xziu" w:colFirst="0" w:colLast="0"/>
      <w:bookmarkEnd w:id="4"/>
    </w:p>
    <w:p w14:paraId="42A9CC62" w14:textId="77777777" w:rsidR="009267D6" w:rsidRDefault="009267D6">
      <w:pPr>
        <w:jc w:val="left"/>
      </w:pPr>
      <w:bookmarkStart w:id="5" w:name="_heading=h.f5bwktmkemhp" w:colFirst="0" w:colLast="0"/>
      <w:bookmarkEnd w:id="5"/>
    </w:p>
    <w:p w14:paraId="07129808" w14:textId="77777777" w:rsidR="009267D6" w:rsidRDefault="009267D6">
      <w:pPr>
        <w:jc w:val="left"/>
      </w:pPr>
      <w:bookmarkStart w:id="6" w:name="_heading=h.g3bjfajnpa74" w:colFirst="0" w:colLast="0"/>
      <w:bookmarkEnd w:id="6"/>
    </w:p>
    <w:p w14:paraId="6F5F28DF" w14:textId="77777777" w:rsidR="009267D6" w:rsidRDefault="009267D6">
      <w:pPr>
        <w:jc w:val="left"/>
      </w:pPr>
      <w:bookmarkStart w:id="7" w:name="_heading=h.527240mulduw" w:colFirst="0" w:colLast="0"/>
      <w:bookmarkEnd w:id="7"/>
    </w:p>
    <w:p w14:paraId="30AFD52B" w14:textId="77777777" w:rsidR="009267D6" w:rsidRDefault="009267D6">
      <w:pPr>
        <w:jc w:val="left"/>
      </w:pPr>
      <w:bookmarkStart w:id="8" w:name="_heading=h.cgukc38fsqdy" w:colFirst="0" w:colLast="0"/>
      <w:bookmarkEnd w:id="8"/>
    </w:p>
    <w:p w14:paraId="6491AAA9" w14:textId="77777777" w:rsidR="009267D6" w:rsidRDefault="009267D6">
      <w:pPr>
        <w:jc w:val="left"/>
      </w:pPr>
      <w:bookmarkStart w:id="9" w:name="_heading=h.rlymfc9092mg" w:colFirst="0" w:colLast="0"/>
      <w:bookmarkEnd w:id="9"/>
    </w:p>
    <w:p w14:paraId="434CFFA5" w14:textId="77777777" w:rsidR="009267D6" w:rsidRDefault="009267D6">
      <w:pPr>
        <w:jc w:val="left"/>
      </w:pPr>
      <w:bookmarkStart w:id="10" w:name="_heading=h.rvoan9gnrdud" w:colFirst="0" w:colLast="0"/>
      <w:bookmarkEnd w:id="10"/>
    </w:p>
    <w:p w14:paraId="7BF82625" w14:textId="77777777" w:rsidR="009267D6" w:rsidRDefault="009267D6">
      <w:pPr>
        <w:jc w:val="left"/>
      </w:pPr>
      <w:bookmarkStart w:id="11" w:name="_heading=h.nbwjoywtxcfs" w:colFirst="0" w:colLast="0"/>
      <w:bookmarkEnd w:id="11"/>
    </w:p>
    <w:p w14:paraId="79DC4509" w14:textId="77777777" w:rsidR="009267D6" w:rsidRDefault="009E6F5D">
      <w:pPr>
        <w:jc w:val="center"/>
      </w:pPr>
      <w:bookmarkStart w:id="12" w:name="_heading=h.2et92p0" w:colFirst="0" w:colLast="0"/>
      <w:bookmarkEnd w:id="12"/>
      <w:r>
        <w:t>2023</w:t>
      </w:r>
      <w:r>
        <w:br w:type="page"/>
      </w:r>
    </w:p>
    <w:p w14:paraId="1251642E" w14:textId="77777777" w:rsidR="009267D6" w:rsidRDefault="009E6F5D">
      <w:pPr>
        <w:numPr>
          <w:ilvl w:val="0"/>
          <w:numId w:val="5"/>
        </w:numPr>
        <w:spacing w:after="160" w:line="276" w:lineRule="auto"/>
      </w:pPr>
      <w:r>
        <w:rPr>
          <w:b/>
        </w:rPr>
        <w:lastRenderedPageBreak/>
        <w:t>ВВЕДЕНИЕ</w:t>
      </w:r>
    </w:p>
    <w:p w14:paraId="577D0091" w14:textId="77777777" w:rsidR="009267D6" w:rsidRDefault="009E6F5D">
      <w:r>
        <w:t xml:space="preserve">Настоящий документ описывает функциональные возможности </w:t>
      </w:r>
      <w:r>
        <w:rPr>
          <w:b/>
        </w:rPr>
        <w:t>Программы для ЭВМ «</w:t>
      </w:r>
      <w:proofErr w:type="spellStart"/>
      <w:r>
        <w:rPr>
          <w:b/>
        </w:rPr>
        <w:t>Айзек.Алгоритм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Aizek.Algorithm</w:t>
      </w:r>
      <w:proofErr w:type="spellEnd"/>
      <w:r>
        <w:rPr>
          <w:b/>
        </w:rPr>
        <w:t xml:space="preserve">) 4.0» </w:t>
      </w:r>
      <w:r>
        <w:t xml:space="preserve">(далее — </w:t>
      </w:r>
      <w:r>
        <w:rPr>
          <w:b/>
        </w:rPr>
        <w:t>ПО, Модуль Алгоритм</w:t>
      </w:r>
      <w:r>
        <w:t>) с точки зрения конечного пользователя (Планера, Байера) и содержит инфор</w:t>
      </w:r>
      <w:r>
        <w:t xml:space="preserve">мацию, необходимую для эксплуатации программного обеспечения. </w:t>
      </w:r>
    </w:p>
    <w:p w14:paraId="718B9BEE" w14:textId="77777777" w:rsidR="009267D6" w:rsidRDefault="009267D6"/>
    <w:p w14:paraId="13E9F0D3" w14:textId="77777777" w:rsidR="009267D6" w:rsidRDefault="009E6F5D">
      <w:pPr>
        <w:rPr>
          <w:b/>
        </w:rPr>
      </w:pPr>
      <w:r>
        <w:rPr>
          <w:b/>
        </w:rPr>
        <w:t>1.1. Область применения</w:t>
      </w:r>
    </w:p>
    <w:p w14:paraId="10C88FC5" w14:textId="77777777" w:rsidR="009267D6" w:rsidRDefault="009E6F5D">
      <w:r>
        <w:t xml:space="preserve">Модуль Алгоритм является одним из модулей </w:t>
      </w:r>
      <w:r>
        <w:rPr>
          <w:b/>
        </w:rPr>
        <w:t>программного обеспечения</w:t>
      </w:r>
      <w:r>
        <w:t xml:space="preserve"> </w:t>
      </w:r>
      <w:r>
        <w:rPr>
          <w:b/>
        </w:rPr>
        <w:t>«Айзек (Aizek)»</w:t>
      </w:r>
      <w:r>
        <w:t xml:space="preserve"> и представляет собой интернет-сервис, распространяемый по модели </w:t>
      </w:r>
      <w:proofErr w:type="spellStart"/>
      <w:r>
        <w:t>SaaS</w:t>
      </w:r>
      <w:proofErr w:type="spellEnd"/>
      <w:r>
        <w:t xml:space="preserve"> через веб-брауз</w:t>
      </w:r>
      <w:r>
        <w:t xml:space="preserve">ер. </w:t>
      </w:r>
    </w:p>
    <w:p w14:paraId="7940261F" w14:textId="77777777" w:rsidR="009267D6" w:rsidRDefault="009267D6"/>
    <w:p w14:paraId="2D035DE3" w14:textId="77777777" w:rsidR="009267D6" w:rsidRDefault="009E6F5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</w:pPr>
      <w:r>
        <w:rPr>
          <w:b/>
        </w:rPr>
        <w:t>НАЧАЛО РАБОТЫ С ПО</w:t>
      </w:r>
    </w:p>
    <w:p w14:paraId="75359338" w14:textId="77777777" w:rsidR="009267D6" w:rsidRDefault="009E6F5D">
      <w:r>
        <w:t>Для корректной работы ПО, необходимо установить последнюю версию одного из следующих браузеров:</w:t>
      </w:r>
    </w:p>
    <w:p w14:paraId="235DCFAB" w14:textId="77777777" w:rsidR="009267D6" w:rsidRDefault="009E6F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Chrome</w:t>
      </w:r>
      <w:proofErr w:type="spellEnd"/>
    </w:p>
    <w:p w14:paraId="60F4A491" w14:textId="77777777" w:rsidR="009267D6" w:rsidRDefault="009E6F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Safari</w:t>
      </w:r>
    </w:p>
    <w:p w14:paraId="245A3987" w14:textId="77777777" w:rsidR="009267D6" w:rsidRDefault="009E6F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Firefox</w:t>
      </w:r>
    </w:p>
    <w:p w14:paraId="345DA445" w14:textId="77777777" w:rsidR="009267D6" w:rsidRDefault="009E6F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Internet Explorer</w:t>
      </w:r>
    </w:p>
    <w:p w14:paraId="0773B5B3" w14:textId="77777777" w:rsidR="009267D6" w:rsidRDefault="009E6F5D">
      <w:bookmarkStart w:id="13" w:name="_heading=h.1t3h5sf" w:colFirst="0" w:colLast="0"/>
      <w:bookmarkEnd w:id="13"/>
      <w:r>
        <w:t>Интерфейс системы не адаптирован и не предназначен для работы на мобильных устройствах.</w:t>
      </w:r>
    </w:p>
    <w:p w14:paraId="7D0E4434" w14:textId="77777777" w:rsidR="009267D6" w:rsidRDefault="009E6F5D">
      <w:pPr>
        <w:pStyle w:val="1"/>
        <w:numPr>
          <w:ilvl w:val="0"/>
          <w:numId w:val="5"/>
        </w:numPr>
      </w:pPr>
      <w:bookmarkStart w:id="14" w:name="_heading=h.4d34og8" w:colFirst="0" w:colLast="0"/>
      <w:bookmarkEnd w:id="14"/>
      <w:r>
        <w:rPr>
          <w:b/>
          <w:color w:val="000000"/>
          <w:sz w:val="24"/>
          <w:szCs w:val="24"/>
        </w:rPr>
        <w:t>ВХОД В ПО</w:t>
      </w:r>
    </w:p>
    <w:p w14:paraId="275B773A" w14:textId="77777777" w:rsidR="009267D6" w:rsidRDefault="009E6F5D">
      <w:r>
        <w:t>Для входа в веб-интерфейс ПО:</w:t>
      </w:r>
    </w:p>
    <w:p w14:paraId="7AF9BB1E" w14:textId="77777777" w:rsidR="009267D6" w:rsidRDefault="009E6F5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введите в браузере следующий адрес </w:t>
      </w:r>
      <w:hyperlink r:id="rId8">
        <w:r>
          <w:rPr>
            <w:color w:val="2E75B5"/>
            <w:u w:val="single"/>
          </w:rPr>
          <w:t>https://algorithm.aizek.io</w:t>
        </w:r>
      </w:hyperlink>
      <w:r>
        <w:rPr>
          <w:color w:val="000000"/>
        </w:rPr>
        <w:t xml:space="preserve"> </w:t>
      </w:r>
    </w:p>
    <w:p w14:paraId="598C5FF0" w14:textId="77777777" w:rsidR="009267D6" w:rsidRDefault="009E6F5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введите </w:t>
      </w: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 xml:space="preserve"> и Пароль</w:t>
      </w:r>
    </w:p>
    <w:p w14:paraId="794965B5" w14:textId="77777777" w:rsidR="009267D6" w:rsidRDefault="009E6F5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>Вход</w:t>
      </w:r>
    </w:p>
    <w:p w14:paraId="0FCFC3B2" w14:textId="77777777" w:rsidR="009267D6" w:rsidRDefault="009E6F5D">
      <w:r>
        <w:rPr>
          <w:noProof/>
        </w:rPr>
        <w:drawing>
          <wp:inline distT="0" distB="0" distL="0" distR="0" wp14:anchorId="4D69C1F2" wp14:editId="6D42519B">
            <wp:extent cx="3474977" cy="2004707"/>
            <wp:effectExtent l="0" t="0" r="0" b="0"/>
            <wp:docPr id="20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 t="6736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3474977" cy="2004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34FB8" w14:textId="77777777" w:rsidR="009267D6" w:rsidRDefault="009E6F5D">
      <w:r>
        <w:t>В результате ввода данных авторизации откроется интерфейс ПО.</w:t>
      </w:r>
    </w:p>
    <w:tbl>
      <w:tblPr>
        <w:tblStyle w:val="afc"/>
        <w:tblW w:w="10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0"/>
      </w:tblGrid>
      <w:tr w:rsidR="009267D6" w14:paraId="6FB13FC0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1E660755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24418858" wp14:editId="01185424">
                  <wp:extent cx="154803" cy="155718"/>
                  <wp:effectExtent l="0" t="0" r="0" b="0"/>
                  <wp:docPr id="203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  <w:p w14:paraId="4B341847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8930" w:type="dxa"/>
            <w:tcBorders>
              <w:left w:val="single" w:sz="4" w:space="0" w:color="000000"/>
            </w:tcBorders>
            <w:shd w:val="clear" w:color="auto" w:fill="DEEBF6"/>
          </w:tcPr>
          <w:p w14:paraId="289431D0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случае возникновения проблем с доступом, необходимо обратиться в техническую поддержку на адрес </w:t>
            </w:r>
            <w:hyperlink r:id="rId11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  <w:r>
              <w:rPr>
                <w:sz w:val="20"/>
                <w:szCs w:val="20"/>
              </w:rPr>
              <w:t>.</w:t>
            </w:r>
          </w:p>
          <w:p w14:paraId="5847C01E" w14:textId="77777777" w:rsidR="009267D6" w:rsidRDefault="009E6F5D">
            <w:pPr>
              <w:ind w:right="-2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Если пользователь не зарегистрирован, то регистрация пользователей осуществляется через запрос в </w:t>
            </w:r>
            <w:proofErr w:type="spellStart"/>
            <w:r>
              <w:rPr>
                <w:sz w:val="20"/>
                <w:szCs w:val="20"/>
              </w:rPr>
              <w:t>в</w:t>
            </w:r>
            <w:proofErr w:type="spellEnd"/>
            <w:r>
              <w:rPr>
                <w:sz w:val="20"/>
                <w:szCs w:val="20"/>
              </w:rPr>
              <w:t xml:space="preserve"> техническую поддержку, для этого:</w:t>
            </w:r>
          </w:p>
          <w:p w14:paraId="53A22AA5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Напишите письмо на адрес </w:t>
            </w:r>
            <w:hyperlink r:id="rId12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  <w:r>
              <w:rPr>
                <w:sz w:val="20"/>
                <w:szCs w:val="20"/>
              </w:rPr>
              <w:t xml:space="preserve"> со следующими данными:</w:t>
            </w:r>
          </w:p>
          <w:p w14:paraId="0F4ADD6D" w14:textId="77777777" w:rsidR="009267D6" w:rsidRDefault="009E6F5D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Агентство</w:t>
            </w:r>
          </w:p>
          <w:p w14:paraId="461D5E23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     Список рекламодателей</w:t>
            </w:r>
          </w:p>
        </w:tc>
      </w:tr>
    </w:tbl>
    <w:p w14:paraId="7DE79D2F" w14:textId="77777777" w:rsidR="009267D6" w:rsidRDefault="009267D6"/>
    <w:p w14:paraId="39861EC4" w14:textId="77777777" w:rsidR="009267D6" w:rsidRDefault="009E6F5D">
      <w:pPr>
        <w:pStyle w:val="1"/>
        <w:numPr>
          <w:ilvl w:val="0"/>
          <w:numId w:val="5"/>
        </w:numPr>
      </w:pPr>
      <w:bookmarkStart w:id="15" w:name="_heading=h.2s8eyo1" w:colFirst="0" w:colLast="0"/>
      <w:bookmarkEnd w:id="15"/>
      <w:r>
        <w:rPr>
          <w:b/>
          <w:color w:val="000000"/>
          <w:sz w:val="24"/>
          <w:szCs w:val="24"/>
        </w:rPr>
        <w:t>ПОЛЬЗОВАТЕЛЬСКИЙ ИНТЕРФЕЙС ПО</w:t>
      </w:r>
    </w:p>
    <w:p w14:paraId="6957276F" w14:textId="77777777" w:rsidR="009267D6" w:rsidRDefault="009E6F5D">
      <w:r>
        <w:t>Пользовательский интерфейс ПО включает в себя два главных пункта меню:</w:t>
      </w:r>
    </w:p>
    <w:p w14:paraId="4F90AC2F" w14:textId="77777777" w:rsidR="009267D6" w:rsidRDefault="009E6F5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>Медиапланы</w:t>
      </w:r>
      <w:r>
        <w:rPr>
          <w:color w:val="000000"/>
        </w:rPr>
        <w:t xml:space="preserve"> – содержит реестр сохраненных медиапланов</w:t>
      </w:r>
    </w:p>
    <w:p w14:paraId="7C2A5F43" w14:textId="77777777" w:rsidR="009267D6" w:rsidRDefault="009E6F5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-142" w:firstLine="491"/>
        <w:jc w:val="left"/>
        <w:rPr>
          <w:color w:val="000000"/>
        </w:rPr>
      </w:pPr>
      <w:r>
        <w:rPr>
          <w:b/>
          <w:color w:val="000000"/>
        </w:rPr>
        <w:t>Справочники</w:t>
      </w:r>
      <w:r>
        <w:rPr>
          <w:color w:val="000000"/>
        </w:rPr>
        <w:t xml:space="preserve"> – содержит справочники системы</w:t>
      </w:r>
    </w:p>
    <w:tbl>
      <w:tblPr>
        <w:tblStyle w:val="afd"/>
        <w:tblW w:w="106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789"/>
      </w:tblGrid>
      <w:tr w:rsidR="009267D6" w14:paraId="7C591D1D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00958587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D609716" wp14:editId="1D90EEB4">
                  <wp:extent cx="154803" cy="155718"/>
                  <wp:effectExtent l="0" t="0" r="0" b="0"/>
                  <wp:docPr id="202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  <w:p w14:paraId="03304D03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8789" w:type="dxa"/>
            <w:tcBorders>
              <w:left w:val="single" w:sz="4" w:space="0" w:color="000000"/>
            </w:tcBorders>
            <w:shd w:val="clear" w:color="auto" w:fill="DEEBF6"/>
          </w:tcPr>
          <w:p w14:paraId="6F070BB5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Справочники доступны только для просмотра. Для изменения справочников обратитесь в техническую поддержку по адресу </w:t>
            </w:r>
            <w:hyperlink r:id="rId13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</w:p>
        </w:tc>
      </w:tr>
    </w:tbl>
    <w:p w14:paraId="01BEEAE2" w14:textId="77777777" w:rsidR="009267D6" w:rsidRDefault="009267D6">
      <w:pPr>
        <w:pBdr>
          <w:top w:val="nil"/>
          <w:left w:val="nil"/>
          <w:bottom w:val="nil"/>
          <w:right w:val="nil"/>
          <w:between w:val="nil"/>
        </w:pBdr>
        <w:ind w:left="349"/>
        <w:jc w:val="left"/>
        <w:rPr>
          <w:color w:val="000000"/>
        </w:rPr>
      </w:pPr>
    </w:p>
    <w:p w14:paraId="144591A2" w14:textId="77777777" w:rsidR="009267D6" w:rsidRDefault="009E6F5D">
      <w:pPr>
        <w:jc w:val="left"/>
      </w:pPr>
      <w:r>
        <w:rPr>
          <w:noProof/>
        </w:rPr>
        <w:drawing>
          <wp:inline distT="0" distB="0" distL="0" distR="0" wp14:anchorId="5C2227D9" wp14:editId="255F97B9">
            <wp:extent cx="1564481" cy="3687519"/>
            <wp:effectExtent l="0" t="0" r="0" b="0"/>
            <wp:docPr id="20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t="4670" r="84947" b="24364"/>
                    <a:stretch>
                      <a:fillRect/>
                    </a:stretch>
                  </pic:blipFill>
                  <pic:spPr>
                    <a:xfrm>
                      <a:off x="0" y="0"/>
                      <a:ext cx="1564481" cy="3687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0A9CD" w14:textId="77777777" w:rsidR="009267D6" w:rsidRDefault="009E6F5D">
      <w:pPr>
        <w:pStyle w:val="1"/>
        <w:numPr>
          <w:ilvl w:val="0"/>
          <w:numId w:val="5"/>
        </w:numPr>
      </w:pPr>
      <w:bookmarkStart w:id="16" w:name="_heading=h.17dp8vu" w:colFirst="0" w:colLast="0"/>
      <w:bookmarkEnd w:id="16"/>
      <w:r>
        <w:rPr>
          <w:b/>
          <w:color w:val="000000"/>
          <w:sz w:val="24"/>
          <w:szCs w:val="24"/>
        </w:rPr>
        <w:t>РЕЕСТР МЕДИАПЛАНОВ</w:t>
      </w:r>
    </w:p>
    <w:p w14:paraId="6AAF05EC" w14:textId="77777777" w:rsidR="009267D6" w:rsidRDefault="009E6F5D">
      <w:r>
        <w:t xml:space="preserve">В блоке Медиапланы отображаются все сохраненные медиапланы. Каждый медиаплан привязан к конкретному клиенту (рекламодателю), поэтому пользователь видит только те медиапланы, к </w:t>
      </w:r>
      <w:r>
        <w:lastRenderedPageBreak/>
        <w:t xml:space="preserve">клиентам которых у него есть доступ согласно настройкам, указанным при создании </w:t>
      </w:r>
      <w:r>
        <w:t>этого пользователя.</w:t>
      </w:r>
    </w:p>
    <w:p w14:paraId="57831084" w14:textId="77777777" w:rsidR="009267D6" w:rsidRDefault="009E6F5D">
      <w:r>
        <w:rPr>
          <w:noProof/>
        </w:rPr>
        <w:drawing>
          <wp:inline distT="0" distB="0" distL="0" distR="0" wp14:anchorId="5F4C54F2" wp14:editId="0E639F5C">
            <wp:extent cx="6718935" cy="1579418"/>
            <wp:effectExtent l="0" t="0" r="0" b="0"/>
            <wp:docPr id="20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21761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1579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D735D" w14:textId="77777777" w:rsidR="009267D6" w:rsidRDefault="009267D6"/>
    <w:p w14:paraId="36DFA7B4" w14:textId="77777777" w:rsidR="009267D6" w:rsidRDefault="009E6F5D">
      <w:r>
        <w:t>По каждому медиаплану пользователю доступна следующая информация:</w:t>
      </w:r>
    </w:p>
    <w:p w14:paraId="3D3173F7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Название </w:t>
      </w:r>
    </w:p>
    <w:p w14:paraId="2D3AA0D3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Рекламодатель</w:t>
      </w:r>
    </w:p>
    <w:p w14:paraId="3D388D2D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Автор</w:t>
      </w:r>
    </w:p>
    <w:p w14:paraId="3D8CDEF9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Период</w:t>
      </w:r>
    </w:p>
    <w:p w14:paraId="6052D850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Статус </w:t>
      </w:r>
    </w:p>
    <w:p w14:paraId="65415771" w14:textId="77777777" w:rsidR="009267D6" w:rsidRDefault="009E6F5D">
      <w:pPr>
        <w:ind w:left="360"/>
      </w:pPr>
      <w:r>
        <w:t>Статусы медиапланов означают следующее:</w:t>
      </w:r>
    </w:p>
    <w:p w14:paraId="16C476D9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«В обработке» - система рассчитывает медиаплан</w:t>
      </w:r>
    </w:p>
    <w:tbl>
      <w:tblPr>
        <w:tblStyle w:val="afe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647"/>
      </w:tblGrid>
      <w:tr w:rsidR="009267D6" w14:paraId="2F1FF097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0A1032C9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EE53EED" wp14:editId="5BABCDE8">
                  <wp:extent cx="154803" cy="155718"/>
                  <wp:effectExtent l="0" t="0" r="0" b="0"/>
                  <wp:docPr id="207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  <w:p w14:paraId="2A78F53B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647" w:type="dxa"/>
            <w:tcBorders>
              <w:left w:val="single" w:sz="4" w:space="0" w:color="000000"/>
            </w:tcBorders>
            <w:shd w:val="clear" w:color="auto" w:fill="DEEBF6"/>
          </w:tcPr>
          <w:p w14:paraId="7D64925A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Расчёт оптимизированного медиаплана:</w:t>
            </w:r>
          </w:p>
          <w:p w14:paraId="164F7032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Если вы делаете оптимизацию первый раз, то расчет займёт до 1-2 часов, так как первый раз делается загрузка целевой аудитории из Aizek </w:t>
            </w:r>
            <w:proofErr w:type="spellStart"/>
            <w:r>
              <w:rPr>
                <w:color w:val="000000"/>
                <w:sz w:val="20"/>
                <w:szCs w:val="20"/>
              </w:rPr>
              <w:t>Persona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008FFE6B" w14:textId="77777777" w:rsidR="009267D6" w:rsidRDefault="009E6F5D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- Для сохраненной целевой </w:t>
            </w:r>
            <w:proofErr w:type="spellStart"/>
            <w:r>
              <w:rPr>
                <w:sz w:val="20"/>
                <w:szCs w:val="20"/>
              </w:rPr>
              <w:t>аудитори</w:t>
            </w:r>
            <w:proofErr w:type="spellEnd"/>
            <w:r>
              <w:rPr>
                <w:sz w:val="20"/>
                <w:szCs w:val="20"/>
              </w:rPr>
              <w:t xml:space="preserve"> в Aizek </w:t>
            </w:r>
            <w:proofErr w:type="spellStart"/>
            <w:r>
              <w:rPr>
                <w:sz w:val="20"/>
                <w:szCs w:val="20"/>
              </w:rPr>
              <w:t>Algorithm</w:t>
            </w:r>
            <w:proofErr w:type="spellEnd"/>
            <w:r>
              <w:rPr>
                <w:sz w:val="20"/>
                <w:szCs w:val="20"/>
              </w:rPr>
              <w:t xml:space="preserve"> оптимизация будет происходить быстрее - до 1 часа</w:t>
            </w:r>
          </w:p>
        </w:tc>
      </w:tr>
    </w:tbl>
    <w:p w14:paraId="775DA0A7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«Завершен» - система завершила процесс обработки расчета медиаплана</w:t>
      </w:r>
    </w:p>
    <w:p w14:paraId="5DE91D2A" w14:textId="77777777" w:rsidR="009267D6" w:rsidRDefault="009E6F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«Черновик» - система не смогла рассчитать медиаплан или создана копия медиаплана</w:t>
      </w:r>
    </w:p>
    <w:p w14:paraId="5310CB78" w14:textId="77777777" w:rsidR="009267D6" w:rsidRDefault="009E6F5D">
      <w:r>
        <w:t>Столбец «Название» таблицы возможно отсортировать по алфавиту. Для сортировки необходимо нажать на заголово</w:t>
      </w:r>
      <w:r>
        <w:t>к столбца.</w:t>
      </w:r>
    </w:p>
    <w:p w14:paraId="465A940F" w14:textId="77777777" w:rsidR="009267D6" w:rsidRDefault="009E6F5D">
      <w:pPr>
        <w:pStyle w:val="2"/>
        <w:numPr>
          <w:ilvl w:val="1"/>
          <w:numId w:val="5"/>
        </w:numPr>
        <w:rPr>
          <w:b/>
        </w:rPr>
      </w:pPr>
      <w:r>
        <w:rPr>
          <w:b/>
          <w:color w:val="000000"/>
        </w:rPr>
        <w:t xml:space="preserve">Кнопка «Поиск медиапланов» </w:t>
      </w:r>
    </w:p>
    <w:p w14:paraId="1BEED8A5" w14:textId="77777777" w:rsidR="009267D6" w:rsidRDefault="009E6F5D">
      <w:r>
        <w:t xml:space="preserve">Для поиска медиаплана необходимо начать вводить значение в поле поиска. </w:t>
      </w:r>
    </w:p>
    <w:p w14:paraId="34F9F993" w14:textId="77777777" w:rsidR="009267D6" w:rsidRDefault="009E6F5D">
      <w:r>
        <w:rPr>
          <w:noProof/>
        </w:rPr>
        <w:drawing>
          <wp:inline distT="0" distB="0" distL="0" distR="0" wp14:anchorId="690725E1" wp14:editId="52451875">
            <wp:extent cx="6614456" cy="1331625"/>
            <wp:effectExtent l="0" t="0" r="0" b="0"/>
            <wp:docPr id="20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t="-1" b="40186"/>
                    <a:stretch>
                      <a:fillRect/>
                    </a:stretch>
                  </pic:blipFill>
                  <pic:spPr>
                    <a:xfrm>
                      <a:off x="0" y="0"/>
                      <a:ext cx="6614456" cy="133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848C0" w14:textId="77777777" w:rsidR="009267D6" w:rsidRDefault="009E6F5D">
      <w:r>
        <w:lastRenderedPageBreak/>
        <w:t xml:space="preserve">В результате система найдет медиапланы в выпадающем списке, которые содержат введенные значения. </w:t>
      </w:r>
    </w:p>
    <w:p w14:paraId="0E3BF17A" w14:textId="77777777" w:rsidR="009267D6" w:rsidRDefault="009E6F5D">
      <w:pPr>
        <w:pStyle w:val="2"/>
        <w:numPr>
          <w:ilvl w:val="1"/>
          <w:numId w:val="5"/>
        </w:numPr>
      </w:pPr>
      <w:r>
        <w:rPr>
          <w:b/>
          <w:color w:val="000000"/>
        </w:rPr>
        <w:t xml:space="preserve">Кнопка «Фильтр медиапланов» </w:t>
      </w:r>
    </w:p>
    <w:p w14:paraId="2CAB9563" w14:textId="77777777" w:rsidR="009267D6" w:rsidRDefault="009E6F5D">
      <w:r>
        <w:t>Фильтр позволяе</w:t>
      </w:r>
      <w:r>
        <w:t xml:space="preserve">т искать значения по необходимым столбцам. </w:t>
      </w:r>
    </w:p>
    <w:p w14:paraId="4D8EB60E" w14:textId="77777777" w:rsidR="009267D6" w:rsidRDefault="009E6F5D">
      <w:r>
        <w:t xml:space="preserve">Например, для того, чтобы ограничить реестр только по столбцу </w:t>
      </w:r>
      <w:r>
        <w:rPr>
          <w:b/>
        </w:rPr>
        <w:t>Период</w:t>
      </w:r>
      <w:r>
        <w:t xml:space="preserve"> введите «период 2018» в поисковое поле и нажмите </w:t>
      </w:r>
      <w:r>
        <w:rPr>
          <w:b/>
        </w:rPr>
        <w:t>Enter</w:t>
      </w:r>
      <w:r>
        <w:t xml:space="preserve">. </w:t>
      </w:r>
    </w:p>
    <w:p w14:paraId="76EB0EAD" w14:textId="77777777" w:rsidR="009267D6" w:rsidRDefault="009E6F5D">
      <w:r>
        <w:rPr>
          <w:noProof/>
        </w:rPr>
        <w:drawing>
          <wp:inline distT="0" distB="0" distL="0" distR="0" wp14:anchorId="3FC813AD" wp14:editId="79A79F26">
            <wp:extent cx="6567287" cy="1324912"/>
            <wp:effectExtent l="0" t="0" r="0" b="0"/>
            <wp:docPr id="20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7287" cy="1324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9EE9A7" w14:textId="77777777" w:rsidR="009267D6" w:rsidRDefault="009E6F5D">
      <w:r>
        <w:t>В результате в реестре будут отображаться медиапланы только за 2018 год.</w:t>
      </w:r>
    </w:p>
    <w:p w14:paraId="1576673D" w14:textId="77777777" w:rsidR="009267D6" w:rsidRDefault="009E6F5D">
      <w:r>
        <w:t>Аналогично работает фильтрация по названию рекламодателя, статусам.</w:t>
      </w:r>
    </w:p>
    <w:p w14:paraId="7A635225" w14:textId="77777777" w:rsidR="009267D6" w:rsidRDefault="009E6F5D">
      <w:r>
        <w:t>Возможно ввести несколько фильтров в поле поиска.</w:t>
      </w:r>
    </w:p>
    <w:p w14:paraId="4F533E1E" w14:textId="77777777" w:rsidR="009267D6" w:rsidRDefault="009E6F5D">
      <w:pPr>
        <w:pStyle w:val="2"/>
        <w:numPr>
          <w:ilvl w:val="1"/>
          <w:numId w:val="5"/>
        </w:numPr>
      </w:pPr>
      <w:bookmarkStart w:id="17" w:name="_heading=h.3rdcrjn" w:colFirst="0" w:colLast="0"/>
      <w:bookmarkEnd w:id="17"/>
      <w:r>
        <w:rPr>
          <w:b/>
          <w:color w:val="000000"/>
        </w:rPr>
        <w:t>Кнопка «Редактирование медиаплана»</w:t>
      </w:r>
    </w:p>
    <w:p w14:paraId="4782D54C" w14:textId="77777777" w:rsidR="009267D6" w:rsidRDefault="009E6F5D">
      <w:r>
        <w:t>Нажмите кнопку</w:t>
      </w:r>
      <w:r>
        <w:rPr>
          <w:b/>
        </w:rPr>
        <w:t xml:space="preserve"> Редактировать</w:t>
      </w:r>
      <w:r>
        <w:t xml:space="preserve"> расположенную справа в строке необходимого медиаплана.</w:t>
      </w:r>
    </w:p>
    <w:p w14:paraId="013D9AA2" w14:textId="77777777" w:rsidR="009267D6" w:rsidRDefault="009E6F5D">
      <w:r>
        <w:rPr>
          <w:noProof/>
        </w:rPr>
        <w:drawing>
          <wp:inline distT="0" distB="0" distL="0" distR="0" wp14:anchorId="2E9163B3" wp14:editId="1AAA9D46">
            <wp:extent cx="6581560" cy="670911"/>
            <wp:effectExtent l="0" t="0" r="0" b="0"/>
            <wp:docPr id="20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560" cy="670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1DA0C" w14:textId="77777777" w:rsidR="009267D6" w:rsidRDefault="009E6F5D">
      <w:r>
        <w:t>В результате откр</w:t>
      </w:r>
      <w:r>
        <w:t>оется черновик медиаплана для редактирования.</w:t>
      </w:r>
    </w:p>
    <w:p w14:paraId="4BF6C3BE" w14:textId="77777777" w:rsidR="009267D6" w:rsidRDefault="009E6F5D">
      <w:pPr>
        <w:pStyle w:val="2"/>
        <w:numPr>
          <w:ilvl w:val="1"/>
          <w:numId w:val="5"/>
        </w:numPr>
      </w:pPr>
      <w:bookmarkStart w:id="18" w:name="_heading=h.26in1rg" w:colFirst="0" w:colLast="0"/>
      <w:bookmarkEnd w:id="18"/>
      <w:r>
        <w:rPr>
          <w:b/>
          <w:color w:val="000000"/>
        </w:rPr>
        <w:t>Кнопка «Копирование медиаплана»</w:t>
      </w:r>
    </w:p>
    <w:p w14:paraId="54C03D01" w14:textId="77777777" w:rsidR="009267D6" w:rsidRDefault="009E6F5D">
      <w:r>
        <w:t xml:space="preserve">Нажмите кнопку </w:t>
      </w:r>
      <w:r>
        <w:rPr>
          <w:b/>
        </w:rPr>
        <w:t xml:space="preserve">Копировать </w:t>
      </w:r>
      <w:r>
        <w:t>расположенную справа в строке необходимого медиаплана для его копирования.</w:t>
      </w:r>
    </w:p>
    <w:p w14:paraId="6DF143F3" w14:textId="77777777" w:rsidR="009267D6" w:rsidRDefault="009E6F5D">
      <w:r>
        <w:rPr>
          <w:noProof/>
        </w:rPr>
        <w:drawing>
          <wp:inline distT="0" distB="0" distL="0" distR="0" wp14:anchorId="1E6058B4" wp14:editId="7137B5CC">
            <wp:extent cx="6678918" cy="614788"/>
            <wp:effectExtent l="0" t="0" r="0" b="0"/>
            <wp:docPr id="21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918" cy="61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8B364" w14:textId="77777777" w:rsidR="009267D6" w:rsidRDefault="009E6F5D">
      <w:r>
        <w:t>В результате скопированный Медиаплан сохранится с аналогичным названием, но</w:t>
      </w:r>
      <w:r>
        <w:t xml:space="preserve"> в конце названия добавится текст «_Копия». Медиаплану присвоится статус «Черновик».</w:t>
      </w:r>
    </w:p>
    <w:p w14:paraId="3D96F5BE" w14:textId="77777777" w:rsidR="009267D6" w:rsidRDefault="009E6F5D">
      <w:r>
        <w:rPr>
          <w:noProof/>
        </w:rPr>
        <w:drawing>
          <wp:inline distT="0" distB="0" distL="0" distR="0" wp14:anchorId="01464D19" wp14:editId="01086079">
            <wp:extent cx="6646233" cy="408520"/>
            <wp:effectExtent l="0" t="0" r="0" b="0"/>
            <wp:docPr id="21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233" cy="40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E61DF" w14:textId="77777777" w:rsidR="009267D6" w:rsidRDefault="009E6F5D">
      <w:pPr>
        <w:pStyle w:val="2"/>
        <w:numPr>
          <w:ilvl w:val="1"/>
          <w:numId w:val="5"/>
        </w:numPr>
      </w:pPr>
      <w:r>
        <w:rPr>
          <w:b/>
          <w:color w:val="000000"/>
        </w:rPr>
        <w:lastRenderedPageBreak/>
        <w:t>Кнопка «Удаление медиаплана»</w:t>
      </w:r>
    </w:p>
    <w:p w14:paraId="36DD9EC6" w14:textId="77777777" w:rsidR="009267D6" w:rsidRDefault="009E6F5D">
      <w:r>
        <w:t xml:space="preserve">Нажмите кнопку </w:t>
      </w:r>
      <w:r>
        <w:rPr>
          <w:b/>
        </w:rPr>
        <w:t>Удалить</w:t>
      </w:r>
      <w:r>
        <w:t xml:space="preserve"> расположенную справа над таблицей.</w:t>
      </w:r>
    </w:p>
    <w:p w14:paraId="6F20E7F2" w14:textId="77777777" w:rsidR="009267D6" w:rsidRDefault="009E6F5D">
      <w:r>
        <w:rPr>
          <w:noProof/>
        </w:rPr>
        <w:drawing>
          <wp:inline distT="0" distB="0" distL="0" distR="0" wp14:anchorId="3969B1C3" wp14:editId="26D566D6">
            <wp:extent cx="6603923" cy="675233"/>
            <wp:effectExtent l="0" t="0" r="0" b="0"/>
            <wp:docPr id="21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3923" cy="67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F1CD5" w14:textId="77777777" w:rsidR="009267D6" w:rsidRDefault="009E6F5D">
      <w:r>
        <w:t xml:space="preserve">После нажатия система потребует подтверждения. </w:t>
      </w:r>
    </w:p>
    <w:p w14:paraId="2DB20334" w14:textId="77777777" w:rsidR="009267D6" w:rsidRDefault="009E6F5D">
      <w:r>
        <w:t>В результате подтверждения, меди</w:t>
      </w:r>
      <w:r>
        <w:t>аплан будет удален из реестра.</w:t>
      </w:r>
    </w:p>
    <w:p w14:paraId="2131A3FB" w14:textId="77777777" w:rsidR="009267D6" w:rsidRDefault="009E6F5D">
      <w:pPr>
        <w:pStyle w:val="2"/>
        <w:numPr>
          <w:ilvl w:val="1"/>
          <w:numId w:val="5"/>
        </w:numPr>
      </w:pPr>
      <w:bookmarkStart w:id="19" w:name="_heading=h.lnxbz9" w:colFirst="0" w:colLast="0"/>
      <w:bookmarkEnd w:id="19"/>
      <w:r>
        <w:rPr>
          <w:b/>
          <w:color w:val="000000"/>
        </w:rPr>
        <w:t>Кнопка «Добавить медиаплан»</w:t>
      </w:r>
    </w:p>
    <w:p w14:paraId="086C8F9B" w14:textId="77777777" w:rsidR="009267D6" w:rsidRDefault="009E6F5D">
      <w:r>
        <w:t xml:space="preserve">Нажмите кнопку </w:t>
      </w:r>
      <w:r>
        <w:rPr>
          <w:b/>
        </w:rPr>
        <w:t xml:space="preserve">Добавить медиаплан </w:t>
      </w:r>
      <w:r>
        <w:t>расположенную справа над реестром медиапланов.</w:t>
      </w:r>
    </w:p>
    <w:p w14:paraId="47CDE25C" w14:textId="77777777" w:rsidR="009267D6" w:rsidRDefault="009E6F5D">
      <w:r>
        <w:rPr>
          <w:noProof/>
        </w:rPr>
        <w:drawing>
          <wp:inline distT="0" distB="0" distL="0" distR="0" wp14:anchorId="63D6D491" wp14:editId="43A59AB0">
            <wp:extent cx="6586109" cy="994111"/>
            <wp:effectExtent l="0" t="0" r="0" b="0"/>
            <wp:docPr id="21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6109" cy="994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1ADFA" w14:textId="77777777" w:rsidR="009267D6" w:rsidRDefault="009E6F5D">
      <w:r>
        <w:t xml:space="preserve">В результате откроется страница добавления нового медиаплана. Далее см. главу </w:t>
      </w:r>
      <w:r>
        <w:rPr>
          <w:color w:val="2E75B5"/>
          <w:u w:val="single"/>
        </w:rPr>
        <w:t>5.</w:t>
      </w:r>
    </w:p>
    <w:p w14:paraId="642C1F64" w14:textId="77777777" w:rsidR="009267D6" w:rsidRDefault="009E6F5D">
      <w:pPr>
        <w:pStyle w:val="1"/>
        <w:numPr>
          <w:ilvl w:val="0"/>
          <w:numId w:val="5"/>
        </w:numPr>
      </w:pPr>
      <w:bookmarkStart w:id="20" w:name="_heading=h.35nkun2" w:colFirst="0" w:colLast="0"/>
      <w:bookmarkEnd w:id="20"/>
      <w:r>
        <w:rPr>
          <w:b/>
          <w:color w:val="000000"/>
          <w:sz w:val="24"/>
          <w:szCs w:val="24"/>
        </w:rPr>
        <w:t>НОВЫЙ МЕДИАПЛАН</w:t>
      </w:r>
    </w:p>
    <w:p w14:paraId="0BBD3BCA" w14:textId="77777777" w:rsidR="009267D6" w:rsidRDefault="009E6F5D">
      <w:pPr>
        <w:tabs>
          <w:tab w:val="left" w:pos="1200"/>
        </w:tabs>
      </w:pPr>
      <w:r>
        <w:t>Медиаплан возможно сформировать для нескольких кампаний рекламодателя. Далее будет описано как заполнить медиаплан и добавить кампании рекламодателя.</w:t>
      </w:r>
    </w:p>
    <w:p w14:paraId="75AB5C8B" w14:textId="77777777" w:rsidR="009267D6" w:rsidRDefault="009E6F5D">
      <w:pPr>
        <w:pStyle w:val="2"/>
        <w:numPr>
          <w:ilvl w:val="1"/>
          <w:numId w:val="5"/>
        </w:numPr>
      </w:pPr>
      <w:bookmarkStart w:id="21" w:name="_heading=h.1ksv4uv" w:colFirst="0" w:colLast="0"/>
      <w:bookmarkEnd w:id="21"/>
      <w:r>
        <w:rPr>
          <w:b/>
          <w:color w:val="000000"/>
        </w:rPr>
        <w:t>Блок «Зап</w:t>
      </w:r>
      <w:r>
        <w:rPr>
          <w:b/>
          <w:color w:val="000000"/>
        </w:rPr>
        <w:t>олнение базовых параметров планирования»</w:t>
      </w:r>
    </w:p>
    <w:p w14:paraId="4A0A281F" w14:textId="77777777" w:rsidR="009267D6" w:rsidRDefault="009E6F5D">
      <w:r>
        <w:t>Для заполнения базовых параметров введите:</w:t>
      </w:r>
    </w:p>
    <w:p w14:paraId="02B20F32" w14:textId="77777777" w:rsidR="009267D6" w:rsidRDefault="009E6F5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rPr>
          <w:color w:val="000000"/>
        </w:rPr>
      </w:pPr>
      <w:r>
        <w:rPr>
          <w:b/>
          <w:color w:val="000000"/>
        </w:rPr>
        <w:t xml:space="preserve">Название </w:t>
      </w:r>
      <w:r>
        <w:rPr>
          <w:color w:val="000000"/>
        </w:rPr>
        <w:t xml:space="preserve">медиаплана </w:t>
      </w:r>
    </w:p>
    <w:p w14:paraId="03FDB427" w14:textId="77777777" w:rsidR="009267D6" w:rsidRDefault="009E6F5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rPr>
          <w:color w:val="000000"/>
        </w:rPr>
      </w:pPr>
      <w:r>
        <w:rPr>
          <w:b/>
          <w:color w:val="000000"/>
        </w:rPr>
        <w:t>Рекламодателя</w:t>
      </w:r>
      <w:r>
        <w:rPr>
          <w:color w:val="000000"/>
        </w:rPr>
        <w:t xml:space="preserve"> из выпадающего списка</w:t>
      </w:r>
    </w:p>
    <w:tbl>
      <w:tblPr>
        <w:tblStyle w:val="aff"/>
        <w:tblW w:w="10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505"/>
      </w:tblGrid>
      <w:tr w:rsidR="009267D6" w14:paraId="42DAF55E" w14:textId="77777777">
        <w:trPr>
          <w:trHeight w:val="806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36F4FE7C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32C2DE0" wp14:editId="10E8BF59">
                  <wp:extent cx="154803" cy="155718"/>
                  <wp:effectExtent l="0" t="0" r="0" b="0"/>
                  <wp:docPr id="214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  <w:p w14:paraId="6FD39BFF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DEEBF6"/>
          </w:tcPr>
          <w:p w14:paraId="24148910" w14:textId="77777777" w:rsidR="009267D6" w:rsidRDefault="009E6F5D">
            <w:pPr>
              <w:tabs>
                <w:tab w:val="left" w:pos="142"/>
              </w:tabs>
            </w:pPr>
            <w:r>
              <w:rPr>
                <w:sz w:val="20"/>
                <w:szCs w:val="20"/>
              </w:rPr>
              <w:t xml:space="preserve">Если нужного Рекламодателя нет в списке, напишите заявку для его добавления в техническую поддержку по адресу </w:t>
            </w:r>
            <w:hyperlink r:id="rId23">
              <w:r>
                <w:rPr>
                  <w:color w:val="0563C1"/>
                  <w:sz w:val="20"/>
                  <w:szCs w:val="20"/>
                  <w:u w:val="single"/>
                </w:rPr>
                <w:t>support@aizek.io</w:t>
              </w:r>
            </w:hyperlink>
          </w:p>
        </w:tc>
      </w:tr>
    </w:tbl>
    <w:p w14:paraId="6503E6B8" w14:textId="77777777" w:rsidR="009267D6" w:rsidRDefault="009267D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color w:val="000000"/>
        </w:rPr>
      </w:pPr>
    </w:p>
    <w:p w14:paraId="61B71D4C" w14:textId="77777777" w:rsidR="009267D6" w:rsidRDefault="009E6F5D">
      <w:pPr>
        <w:tabs>
          <w:tab w:val="left" w:pos="1200"/>
        </w:tabs>
      </w:pPr>
      <w:r>
        <w:rPr>
          <w:noProof/>
        </w:rPr>
        <w:drawing>
          <wp:inline distT="0" distB="0" distL="0" distR="0" wp14:anchorId="4C016C0F" wp14:editId="6D9B5429">
            <wp:extent cx="6637622" cy="1408269"/>
            <wp:effectExtent l="0" t="0" r="0" b="0"/>
            <wp:docPr id="21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622" cy="1408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BE17F" w14:textId="77777777" w:rsidR="009267D6" w:rsidRDefault="009E6F5D">
      <w:pPr>
        <w:tabs>
          <w:tab w:val="left" w:pos="1200"/>
        </w:tabs>
      </w:pPr>
      <w:r>
        <w:t>В  результате заполнения базовых параметров ниже на странице появится блок «Кампании».</w:t>
      </w:r>
    </w:p>
    <w:p w14:paraId="1C36ACC4" w14:textId="77777777" w:rsidR="009267D6" w:rsidRDefault="009E6F5D">
      <w:pPr>
        <w:pStyle w:val="2"/>
        <w:numPr>
          <w:ilvl w:val="1"/>
          <w:numId w:val="5"/>
        </w:numPr>
      </w:pPr>
      <w:bookmarkStart w:id="22" w:name="_heading=h.44sinio" w:colFirst="0" w:colLast="0"/>
      <w:bookmarkEnd w:id="22"/>
      <w:r>
        <w:rPr>
          <w:b/>
          <w:color w:val="000000"/>
        </w:rPr>
        <w:lastRenderedPageBreak/>
        <w:t xml:space="preserve">Блок «Кампании» </w:t>
      </w:r>
    </w:p>
    <w:p w14:paraId="788E96B1" w14:textId="77777777" w:rsidR="009267D6" w:rsidRDefault="009E6F5D">
      <w:r>
        <w:t xml:space="preserve">Нажмите кнопку </w:t>
      </w:r>
      <w:r>
        <w:rPr>
          <w:b/>
        </w:rPr>
        <w:t>Добавить кампанию</w:t>
      </w:r>
      <w:r>
        <w:t xml:space="preserve"> расположенную слева вверху в блоке «Кампании» для добавления кампании.</w:t>
      </w:r>
    </w:p>
    <w:p w14:paraId="11380D0C" w14:textId="77777777" w:rsidR="009267D6" w:rsidRDefault="009E6F5D">
      <w:r>
        <w:rPr>
          <w:noProof/>
        </w:rPr>
        <w:drawing>
          <wp:inline distT="0" distB="0" distL="0" distR="0" wp14:anchorId="7AF8AB7E" wp14:editId="30D7F1B1">
            <wp:extent cx="6639289" cy="1140889"/>
            <wp:effectExtent l="0" t="0" r="0" b="0"/>
            <wp:docPr id="21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5"/>
                    <a:srcRect t="41630" b="12576"/>
                    <a:stretch>
                      <a:fillRect/>
                    </a:stretch>
                  </pic:blipFill>
                  <pic:spPr>
                    <a:xfrm>
                      <a:off x="0" y="0"/>
                      <a:ext cx="6639289" cy="1140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94BDE" w14:textId="77777777" w:rsidR="009267D6" w:rsidRDefault="009E6F5D">
      <w:r>
        <w:t>В результате отобразятся поля для заполнения о</w:t>
      </w:r>
      <w:r>
        <w:t>сновных данных кампании.</w:t>
      </w:r>
    </w:p>
    <w:p w14:paraId="32C05A91" w14:textId="77777777" w:rsidR="009267D6" w:rsidRDefault="009E6F5D">
      <w:pPr>
        <w:rPr>
          <w:b/>
        </w:rPr>
      </w:pPr>
      <w:r>
        <w:t xml:space="preserve">В каждом медиаплане может быть более одной кампании – для этого повторно нажмите кнопку </w:t>
      </w:r>
      <w:r>
        <w:rPr>
          <w:b/>
        </w:rPr>
        <w:t>Добавить кампанию.</w:t>
      </w:r>
      <w:r>
        <w:t xml:space="preserve"> </w:t>
      </w:r>
    </w:p>
    <w:p w14:paraId="185F3B21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bookmarkStart w:id="23" w:name="_heading=h.2jxsxqh" w:colFirst="0" w:colLast="0"/>
      <w:bookmarkEnd w:id="23"/>
      <w:r>
        <w:rPr>
          <w:b/>
          <w:color w:val="000000"/>
        </w:rPr>
        <w:t>Заполнение основных данных кампании</w:t>
      </w:r>
    </w:p>
    <w:p w14:paraId="186C1B49" w14:textId="77777777" w:rsidR="009267D6" w:rsidRDefault="009E6F5D">
      <w:r>
        <w:t>Для заполнения основных данных кампании внесите:</w:t>
      </w:r>
    </w:p>
    <w:p w14:paraId="065F7F23" w14:textId="77777777" w:rsidR="009267D6" w:rsidRDefault="009E6F5D">
      <w:r>
        <w:t xml:space="preserve">- </w:t>
      </w:r>
      <w:r>
        <w:rPr>
          <w:b/>
        </w:rPr>
        <w:t>Название</w:t>
      </w:r>
      <w:r>
        <w:t>, название кампании рекламод</w:t>
      </w:r>
      <w:r>
        <w:t>ателя</w:t>
      </w:r>
    </w:p>
    <w:p w14:paraId="189D1D5C" w14:textId="77777777" w:rsidR="009267D6" w:rsidRDefault="009E6F5D">
      <w:pPr>
        <w:rPr>
          <w:b/>
        </w:rPr>
      </w:pPr>
      <w:r>
        <w:t xml:space="preserve">- </w:t>
      </w:r>
      <w:r>
        <w:rPr>
          <w:b/>
        </w:rPr>
        <w:t xml:space="preserve">Бренд, </w:t>
      </w:r>
      <w:r>
        <w:t>если он есть у рекламодателя</w:t>
      </w:r>
    </w:p>
    <w:p w14:paraId="5E7C1C60" w14:textId="77777777" w:rsidR="009267D6" w:rsidRDefault="009E6F5D">
      <w:pPr>
        <w:rPr>
          <w:b/>
        </w:rPr>
      </w:pPr>
      <w:r>
        <w:t xml:space="preserve">- </w:t>
      </w:r>
      <w:r>
        <w:rPr>
          <w:b/>
        </w:rPr>
        <w:t>Период</w:t>
      </w:r>
      <w:r>
        <w:t xml:space="preserve"> кампании,</w:t>
      </w:r>
      <w:r>
        <w:rPr>
          <w:b/>
        </w:rPr>
        <w:t xml:space="preserve"> </w:t>
      </w:r>
      <w:r>
        <w:t xml:space="preserve">указав даты начала и окончания кампании в выпадающем календаре </w:t>
      </w:r>
    </w:p>
    <w:p w14:paraId="5A59736D" w14:textId="77777777" w:rsidR="009267D6" w:rsidRDefault="009E6F5D">
      <w:r>
        <w:t>-</w:t>
      </w:r>
      <w:r>
        <w:rPr>
          <w:b/>
        </w:rPr>
        <w:t xml:space="preserve"> Бюджет </w:t>
      </w:r>
      <w:r>
        <w:t>кампании:</w:t>
      </w:r>
    </w:p>
    <w:p w14:paraId="34AE13A9" w14:textId="77777777" w:rsidR="009267D6" w:rsidRDefault="009E6F5D">
      <w:pPr>
        <w:ind w:left="284"/>
        <w:rPr>
          <w:b/>
        </w:rPr>
      </w:pPr>
      <w:r>
        <w:t xml:space="preserve">- указав общий бюджет в столбце </w:t>
      </w:r>
      <w:r>
        <w:rPr>
          <w:b/>
        </w:rPr>
        <w:t>Кампании</w:t>
      </w:r>
    </w:p>
    <w:p w14:paraId="153505ED" w14:textId="77777777" w:rsidR="009267D6" w:rsidRDefault="009E6F5D">
      <w:pPr>
        <w:ind w:left="284"/>
      </w:pPr>
      <w:r>
        <w:t xml:space="preserve">- </w:t>
      </w:r>
      <w:r>
        <w:rPr>
          <w:b/>
        </w:rPr>
        <w:t>минимальный % бюджета</w:t>
      </w:r>
      <w:r>
        <w:t xml:space="preserve"> на</w:t>
      </w:r>
      <w:r>
        <w:rPr>
          <w:b/>
        </w:rPr>
        <w:t xml:space="preserve"> Интернет</w:t>
      </w:r>
    </w:p>
    <w:p w14:paraId="2E310C2C" w14:textId="77777777" w:rsidR="009267D6" w:rsidRDefault="009E6F5D">
      <w:pPr>
        <w:ind w:left="284"/>
        <w:rPr>
          <w:b/>
        </w:rPr>
      </w:pPr>
      <w:r>
        <w:t xml:space="preserve">- </w:t>
      </w:r>
      <w:r>
        <w:rPr>
          <w:b/>
        </w:rPr>
        <w:t>минимальный % бюджета</w:t>
      </w:r>
      <w:r>
        <w:t xml:space="preserve"> на</w:t>
      </w:r>
      <w:r>
        <w:rPr>
          <w:b/>
        </w:rPr>
        <w:t xml:space="preserve"> ТВ</w:t>
      </w:r>
    </w:p>
    <w:tbl>
      <w:tblPr>
        <w:tblStyle w:val="aff0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77"/>
      </w:tblGrid>
      <w:tr w:rsidR="009267D6" w14:paraId="5D23649A" w14:textId="77777777">
        <w:trPr>
          <w:trHeight w:val="806"/>
        </w:trPr>
        <w:tc>
          <w:tcPr>
            <w:tcW w:w="1413" w:type="dxa"/>
            <w:tcBorders>
              <w:right w:val="single" w:sz="4" w:space="0" w:color="000000"/>
            </w:tcBorders>
            <w:shd w:val="clear" w:color="auto" w:fill="DEEBF6"/>
          </w:tcPr>
          <w:p w14:paraId="2AACBADE" w14:textId="77777777" w:rsidR="009267D6" w:rsidRDefault="009E6F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Важно</w:t>
            </w:r>
          </w:p>
          <w:p w14:paraId="3F89AA0B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</w:rPr>
            </w:pPr>
          </w:p>
        </w:tc>
        <w:tc>
          <w:tcPr>
            <w:tcW w:w="9077" w:type="dxa"/>
            <w:tcBorders>
              <w:left w:val="single" w:sz="4" w:space="0" w:color="000000"/>
            </w:tcBorders>
            <w:shd w:val="clear" w:color="auto" w:fill="DEEBF6"/>
          </w:tcPr>
          <w:p w14:paraId="1F4D4835" w14:textId="77777777" w:rsidR="009267D6" w:rsidRDefault="009E6F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Если указать мин. % бюджета на Интернет и ТВ в сумме меньшей 100%, то оптимизатор при расчете медиаплана предложит оптимальное распределение оставшегося бюджета на ТВ или Интернет.</w:t>
            </w:r>
          </w:p>
          <w:p w14:paraId="72D7D56B" w14:textId="77777777" w:rsidR="009267D6" w:rsidRDefault="009E6F5D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Пример.</w:t>
            </w:r>
            <w:r>
              <w:rPr>
                <w:sz w:val="22"/>
                <w:szCs w:val="22"/>
              </w:rPr>
              <w:t xml:space="preserve"> При выборе минимального % бюджет</w:t>
            </w:r>
            <w:r>
              <w:rPr>
                <w:sz w:val="22"/>
                <w:szCs w:val="22"/>
              </w:rPr>
              <w:t>а на ТВ – 30%, а на Интернет – 20%, система автоматически распределит оставшиеся 50% между ТВ и Интернетом исходя из задач и ограничений, настроенных пользователем.</w:t>
            </w:r>
          </w:p>
        </w:tc>
      </w:tr>
    </w:tbl>
    <w:p w14:paraId="31D7562B" w14:textId="77777777" w:rsidR="009267D6" w:rsidRDefault="009267D6">
      <w:pPr>
        <w:rPr>
          <w:sz w:val="20"/>
          <w:szCs w:val="20"/>
        </w:rPr>
      </w:pPr>
    </w:p>
    <w:p w14:paraId="2D116A84" w14:textId="77777777" w:rsidR="009267D6" w:rsidRDefault="009E6F5D">
      <w:r>
        <w:rPr>
          <w:b/>
        </w:rPr>
        <w:t xml:space="preserve">-  Целевую аудиторию, </w:t>
      </w:r>
      <w:r>
        <w:t xml:space="preserve">выбрав необходимую в выпадающем списке. </w:t>
      </w:r>
    </w:p>
    <w:tbl>
      <w:tblPr>
        <w:tblStyle w:val="aff1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505"/>
      </w:tblGrid>
      <w:tr w:rsidR="009267D6" w14:paraId="6D0DB729" w14:textId="77777777">
        <w:trPr>
          <w:trHeight w:val="632"/>
        </w:trPr>
        <w:tc>
          <w:tcPr>
            <w:tcW w:w="1985" w:type="dxa"/>
            <w:tcBorders>
              <w:right w:val="single" w:sz="4" w:space="0" w:color="000000"/>
            </w:tcBorders>
            <w:shd w:val="clear" w:color="auto" w:fill="DEEBF6"/>
          </w:tcPr>
          <w:p w14:paraId="10301AF4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75FE2F3" wp14:editId="64926156">
                  <wp:extent cx="154803" cy="155718"/>
                  <wp:effectExtent l="0" t="0" r="0" b="0"/>
                  <wp:docPr id="217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 w:val="20"/>
                <w:szCs w:val="20"/>
              </w:rPr>
              <w:t>Информация</w:t>
            </w: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DEEBF6"/>
          </w:tcPr>
          <w:p w14:paraId="2086C3AE" w14:textId="77777777" w:rsidR="009267D6" w:rsidRDefault="009E6F5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Если нужной ЦА нет в списке, её следует предварительно сохранить в Aizek </w:t>
            </w:r>
            <w:proofErr w:type="spellStart"/>
            <w:r>
              <w:rPr>
                <w:sz w:val="20"/>
                <w:szCs w:val="20"/>
              </w:rPr>
              <w:t>Persona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14:paraId="42388EA4" w14:textId="77777777" w:rsidR="009267D6" w:rsidRDefault="009267D6"/>
    <w:p w14:paraId="0EC4EF0A" w14:textId="77777777" w:rsidR="009267D6" w:rsidRDefault="009E6F5D">
      <w:r>
        <w:t xml:space="preserve">- Подтвердите кампанию нажав на галочку </w:t>
      </w:r>
      <w:r>
        <w:rPr>
          <w:noProof/>
        </w:rPr>
        <w:drawing>
          <wp:inline distT="0" distB="0" distL="0" distR="0" wp14:anchorId="5EAD1102" wp14:editId="307261BA">
            <wp:extent cx="210746" cy="130958"/>
            <wp:effectExtent l="0" t="0" r="0" b="0"/>
            <wp:docPr id="21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 l="95450" t="50540" r="2911" b="45335"/>
                    <a:stretch>
                      <a:fillRect/>
                    </a:stretch>
                  </pic:blipFill>
                  <pic:spPr>
                    <a:xfrm>
                      <a:off x="0" y="0"/>
                      <a:ext cx="210746" cy="130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, расположенную справа в строке заполняемой кампании. </w:t>
      </w:r>
    </w:p>
    <w:p w14:paraId="341314B8" w14:textId="77777777" w:rsidR="009267D6" w:rsidRDefault="009E6F5D">
      <w:r>
        <w:rPr>
          <w:noProof/>
        </w:rPr>
        <w:lastRenderedPageBreak/>
        <w:drawing>
          <wp:inline distT="0" distB="0" distL="0" distR="0" wp14:anchorId="2F1BFAE8" wp14:editId="5F75640E">
            <wp:extent cx="6646698" cy="1331650"/>
            <wp:effectExtent l="0" t="0" r="0" b="0"/>
            <wp:docPr id="21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6646698" cy="133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EB8A0" w14:textId="77777777" w:rsidR="009267D6" w:rsidRDefault="009E6F5D">
      <w:r>
        <w:t>После подтверждения кампании ниже автоматически появятся:</w:t>
      </w:r>
    </w:p>
    <w:p w14:paraId="5ECDAD89" w14:textId="77777777" w:rsidR="009267D6" w:rsidRDefault="009E6F5D">
      <w:pPr>
        <w:rPr>
          <w:b/>
        </w:rPr>
      </w:pPr>
      <w:r>
        <w:t xml:space="preserve">- поле </w:t>
      </w:r>
      <w:r>
        <w:rPr>
          <w:b/>
        </w:rPr>
        <w:t>Итоговый бюджет, руб.</w:t>
      </w:r>
      <w:r>
        <w:t xml:space="preserve"> – общий бюджет кампаний внесенных выше в разбивке по месяцам</w:t>
      </w:r>
    </w:p>
    <w:p w14:paraId="138751B1" w14:textId="77777777" w:rsidR="009267D6" w:rsidRDefault="009E6F5D">
      <w:r>
        <w:rPr>
          <w:b/>
        </w:rPr>
        <w:t xml:space="preserve">- </w:t>
      </w:r>
      <w:r>
        <w:t>поле</w:t>
      </w:r>
      <w:r>
        <w:rPr>
          <w:b/>
        </w:rPr>
        <w:t xml:space="preserve"> Целевые аудитории </w:t>
      </w:r>
      <w:r>
        <w:t>– выбранные целевые аудит</w:t>
      </w:r>
      <w:r>
        <w:t>ории по кампаниям выше</w:t>
      </w:r>
    </w:p>
    <w:p w14:paraId="49559C83" w14:textId="77777777" w:rsidR="009267D6" w:rsidRDefault="009E6F5D">
      <w:r>
        <w:rPr>
          <w:noProof/>
        </w:rPr>
        <w:drawing>
          <wp:inline distT="0" distB="0" distL="0" distR="0" wp14:anchorId="358C5BC2" wp14:editId="64A8DFD1">
            <wp:extent cx="6577857" cy="1932200"/>
            <wp:effectExtent l="0" t="0" r="0" b="0"/>
            <wp:docPr id="22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7857" cy="19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223AE" w14:textId="77777777" w:rsidR="009267D6" w:rsidRDefault="009E6F5D">
      <w:r>
        <w:rPr>
          <w:b/>
        </w:rPr>
        <w:t xml:space="preserve">- </w:t>
      </w:r>
      <w:r>
        <w:t>блок «Расчетные показатели» в котором отобразится график медиаплана с кампаниями и бюджетом, распределенным по месяцам.</w:t>
      </w:r>
    </w:p>
    <w:p w14:paraId="73FFBF19" w14:textId="77777777" w:rsidR="009267D6" w:rsidRDefault="009E6F5D">
      <w:r>
        <w:rPr>
          <w:noProof/>
        </w:rPr>
        <w:drawing>
          <wp:inline distT="0" distB="0" distL="0" distR="0" wp14:anchorId="3D9F3390" wp14:editId="1F89DE9A">
            <wp:extent cx="6569321" cy="1660594"/>
            <wp:effectExtent l="0" t="0" r="0" b="0"/>
            <wp:docPr id="19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9321" cy="1660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309B5" w14:textId="77777777" w:rsidR="009267D6" w:rsidRDefault="009E6F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</w:rPr>
      </w:pPr>
      <w:r>
        <w:rPr>
          <w:color w:val="000000"/>
        </w:rPr>
        <w:t>блок «Цели», который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 xml:space="preserve">необходимо настроить отдельно для каждой из добавленных кампаний. Подробнее см. главу </w:t>
      </w:r>
      <w:r>
        <w:rPr>
          <w:color w:val="2E75B5"/>
          <w:u w:val="single"/>
        </w:rPr>
        <w:t>5.4</w:t>
      </w:r>
    </w:p>
    <w:p w14:paraId="4DA846AF" w14:textId="77777777" w:rsidR="009267D6" w:rsidRDefault="009E6F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</w:rPr>
      </w:pPr>
      <w:r>
        <w:rPr>
          <w:color w:val="000000"/>
        </w:rPr>
        <w:t>блок «Параметры ТВ кампании», который заполняется, если часть бюджета будет распределена на ТВ (т.е. минимальная доля бюджета на Интернет меньше 100%). Подробнее см. главу</w:t>
      </w:r>
      <w:r>
        <w:rPr>
          <w:color w:val="2E75B5"/>
          <w:u w:val="single"/>
        </w:rPr>
        <w:t xml:space="preserve"> 5.5</w:t>
      </w:r>
    </w:p>
    <w:p w14:paraId="4BAC90EC" w14:textId="77777777" w:rsidR="009267D6" w:rsidRDefault="009E6F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</w:rPr>
      </w:pPr>
      <w:r>
        <w:rPr>
          <w:color w:val="000000"/>
        </w:rPr>
        <w:t xml:space="preserve">блок «Параметры Интернет кампании», который заполняется, если часть бюджета будет распределена на Интернет (т.е. минимальная доля бюджета на ТВ меньше 100%). Подробнее см. главу </w:t>
      </w:r>
      <w:r>
        <w:rPr>
          <w:color w:val="2E75B5"/>
          <w:u w:val="single"/>
        </w:rPr>
        <w:t>5.6</w:t>
      </w:r>
    </w:p>
    <w:p w14:paraId="36409669" w14:textId="77777777" w:rsidR="009267D6" w:rsidRDefault="009E6F5D">
      <w:pPr>
        <w:pStyle w:val="2"/>
        <w:numPr>
          <w:ilvl w:val="1"/>
          <w:numId w:val="5"/>
        </w:numPr>
      </w:pPr>
      <w:bookmarkStart w:id="24" w:name="_heading=h.z337ya" w:colFirst="0" w:colLast="0"/>
      <w:bookmarkEnd w:id="24"/>
      <w:r>
        <w:rPr>
          <w:b/>
          <w:color w:val="000000"/>
        </w:rPr>
        <w:t>Блок «Цели»</w:t>
      </w:r>
    </w:p>
    <w:p w14:paraId="66D70A77" w14:textId="77777777" w:rsidR="009267D6" w:rsidRDefault="009E6F5D">
      <w:r>
        <w:t>Для заполнения цели кампании:</w:t>
      </w:r>
    </w:p>
    <w:p w14:paraId="62B96CA4" w14:textId="77777777" w:rsidR="009267D6" w:rsidRDefault="009E6F5D">
      <w:r>
        <w:lastRenderedPageBreak/>
        <w:t xml:space="preserve">- выберите </w:t>
      </w:r>
      <w:r>
        <w:rPr>
          <w:b/>
        </w:rPr>
        <w:t>Кампанию</w:t>
      </w:r>
      <w:r>
        <w:t xml:space="preserve"> из выпадающего списка (это те кампании, которые добавлены в главе </w:t>
      </w:r>
      <w:r>
        <w:rPr>
          <w:color w:val="2E75B5"/>
          <w:u w:val="single"/>
        </w:rPr>
        <w:t>5.2</w:t>
      </w:r>
      <w:r>
        <w:t>)</w:t>
      </w:r>
    </w:p>
    <w:p w14:paraId="7E89C19E" w14:textId="77777777" w:rsidR="009267D6" w:rsidRDefault="009E6F5D">
      <w:r>
        <w:t xml:space="preserve">- введите </w:t>
      </w:r>
      <w:r>
        <w:rPr>
          <w:b/>
        </w:rPr>
        <w:t>Среднюю длительность ролика, сек</w:t>
      </w:r>
      <w:r>
        <w:t xml:space="preserve"> на данную кампанию</w:t>
      </w:r>
    </w:p>
    <w:p w14:paraId="05D5B5C6" w14:textId="77777777" w:rsidR="009267D6" w:rsidRDefault="009E6F5D">
      <w:pPr>
        <w:rPr>
          <w:b/>
        </w:rPr>
      </w:pPr>
      <w:r>
        <w:t xml:space="preserve">- выберите </w:t>
      </w:r>
      <w:r>
        <w:rPr>
          <w:b/>
        </w:rPr>
        <w:t xml:space="preserve">Целевой охват на частоту </w:t>
      </w:r>
      <w:r>
        <w:t>из выпадающего списка</w:t>
      </w:r>
    </w:p>
    <w:p w14:paraId="72AB2BA4" w14:textId="77777777" w:rsidR="009267D6" w:rsidRDefault="009E6F5D">
      <w:pPr>
        <w:rPr>
          <w:b/>
        </w:rPr>
      </w:pPr>
      <w:r>
        <w:t>- возможно применить цели для всех кампаний для этого необходимо</w:t>
      </w:r>
      <w:r>
        <w:t xml:space="preserve"> нажать на кнопку </w:t>
      </w:r>
      <w:r>
        <w:rPr>
          <w:b/>
        </w:rPr>
        <w:t>Применение настроек для всех кампаний.</w:t>
      </w:r>
      <w:r>
        <w:rPr>
          <w:sz w:val="20"/>
          <w:szCs w:val="20"/>
        </w:rPr>
        <w:t xml:space="preserve"> </w:t>
      </w:r>
      <w:r>
        <w:t xml:space="preserve">При этом заполненная средняя длительность ролика и частота в выбранной кампании </w:t>
      </w:r>
      <w:proofErr w:type="spellStart"/>
      <w:r>
        <w:t>продублируется</w:t>
      </w:r>
      <w:proofErr w:type="spellEnd"/>
      <w:r>
        <w:t xml:space="preserve"> для всех кампаний медиаплана</w:t>
      </w:r>
      <w:r>
        <w:rPr>
          <w:sz w:val="20"/>
          <w:szCs w:val="20"/>
        </w:rPr>
        <w:t>.</w:t>
      </w:r>
    </w:p>
    <w:p w14:paraId="2BB6340E" w14:textId="77777777" w:rsidR="009267D6" w:rsidRDefault="009E6F5D">
      <w:r>
        <w:rPr>
          <w:noProof/>
        </w:rPr>
        <w:drawing>
          <wp:inline distT="0" distB="0" distL="0" distR="0" wp14:anchorId="072D71C5" wp14:editId="75725267">
            <wp:extent cx="6644972" cy="2878940"/>
            <wp:effectExtent l="0" t="0" r="0" b="0"/>
            <wp:docPr id="19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 r="45857"/>
                    <a:stretch>
                      <a:fillRect/>
                    </a:stretch>
                  </pic:blipFill>
                  <pic:spPr>
                    <a:xfrm>
                      <a:off x="0" y="0"/>
                      <a:ext cx="6644972" cy="287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7D222" w14:textId="77777777" w:rsidR="009267D6" w:rsidRDefault="009E6F5D">
      <w:r>
        <w:t>Не забудьте заполнить цели для всех кампаний.</w:t>
      </w:r>
    </w:p>
    <w:p w14:paraId="49451C0C" w14:textId="77777777" w:rsidR="009267D6" w:rsidRDefault="009E6F5D">
      <w:pPr>
        <w:pStyle w:val="2"/>
        <w:numPr>
          <w:ilvl w:val="1"/>
          <w:numId w:val="5"/>
        </w:numPr>
      </w:pPr>
      <w:bookmarkStart w:id="25" w:name="_heading=h.3j2qqm3" w:colFirst="0" w:colLast="0"/>
      <w:bookmarkEnd w:id="25"/>
      <w:r>
        <w:rPr>
          <w:b/>
          <w:color w:val="000000"/>
        </w:rPr>
        <w:t>Блок «Параметры ТВ кампани</w:t>
      </w:r>
      <w:r>
        <w:rPr>
          <w:b/>
          <w:color w:val="000000"/>
        </w:rPr>
        <w:t xml:space="preserve">и» </w:t>
      </w:r>
    </w:p>
    <w:p w14:paraId="7B51CCF3" w14:textId="77777777" w:rsidR="009267D6" w:rsidRDefault="009E6F5D">
      <w:r>
        <w:t>В данном блоке можно настроить:</w:t>
      </w:r>
    </w:p>
    <w:p w14:paraId="0C308941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Ограничения по каналам </w:t>
      </w:r>
    </w:p>
    <w:p w14:paraId="3D0E4992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СРР</w:t>
      </w:r>
    </w:p>
    <w:p w14:paraId="68294067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Сезонные скидки</w:t>
      </w:r>
    </w:p>
    <w:p w14:paraId="11988B82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Наценки на качество</w:t>
      </w:r>
    </w:p>
    <w:p w14:paraId="242CB6C5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Загрузить ранее сохраненный шаблон цен (подробнее см. главу </w:t>
      </w:r>
      <w:r>
        <w:rPr>
          <w:color w:val="2E75B5"/>
          <w:u w:val="single"/>
        </w:rPr>
        <w:t>7</w:t>
      </w:r>
      <w:r>
        <w:rPr>
          <w:color w:val="000000"/>
        </w:rPr>
        <w:t>)</w:t>
      </w:r>
    </w:p>
    <w:p w14:paraId="626C746A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 xml:space="preserve">Вкладка «Ограничения» </w:t>
      </w:r>
    </w:p>
    <w:p w14:paraId="75BADFF8" w14:textId="77777777" w:rsidR="009267D6" w:rsidRDefault="009E6F5D">
      <w:r>
        <w:t>Для редактирования строки ограничения на канал:</w:t>
      </w:r>
    </w:p>
    <w:p w14:paraId="1D2F28A7" w14:textId="77777777" w:rsidR="009267D6" w:rsidRDefault="009E6F5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отключите галочку напротив нужного канала в столбце </w:t>
      </w:r>
      <w:r>
        <w:rPr>
          <w:b/>
          <w:color w:val="000000"/>
        </w:rPr>
        <w:t xml:space="preserve">Исключить, </w:t>
      </w:r>
      <w:r>
        <w:rPr>
          <w:color w:val="000000"/>
        </w:rPr>
        <w:t xml:space="preserve">и нажмите </w:t>
      </w:r>
      <w:r>
        <w:rPr>
          <w:b/>
          <w:color w:val="000000"/>
        </w:rPr>
        <w:t>Карандаш,</w:t>
      </w:r>
      <w:r>
        <w:rPr>
          <w:color w:val="000000"/>
        </w:rPr>
        <w:t xml:space="preserve"> расположенный справа в строке канала</w:t>
      </w:r>
    </w:p>
    <w:p w14:paraId="35375660" w14:textId="77777777" w:rsidR="009267D6" w:rsidRDefault="009E6F5D">
      <w:r>
        <w:rPr>
          <w:noProof/>
        </w:rPr>
        <w:lastRenderedPageBreak/>
        <w:drawing>
          <wp:inline distT="0" distB="0" distL="0" distR="0" wp14:anchorId="3DD03054" wp14:editId="76DAEA8B">
            <wp:extent cx="6675905" cy="1147421"/>
            <wp:effectExtent l="0" t="0" r="0" b="0"/>
            <wp:docPr id="19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 t="33176" b="12490"/>
                    <a:stretch>
                      <a:fillRect/>
                    </a:stretch>
                  </pic:blipFill>
                  <pic:spPr>
                    <a:xfrm>
                      <a:off x="0" y="0"/>
                      <a:ext cx="6675905" cy="1147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97432" w14:textId="77777777" w:rsidR="009267D6" w:rsidRDefault="009E6F5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</w:pPr>
      <w:r>
        <w:rPr>
          <w:color w:val="000000"/>
        </w:rPr>
        <w:t>заполните строку редактируемого канала и подтвердите выбор, нажав на галочку, расположенную справа в строке канала</w:t>
      </w:r>
    </w:p>
    <w:tbl>
      <w:tblPr>
        <w:tblStyle w:val="aff2"/>
        <w:tblW w:w="1034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505"/>
      </w:tblGrid>
      <w:tr w:rsidR="009267D6" w14:paraId="1AD15789" w14:textId="77777777">
        <w:trPr>
          <w:trHeight w:val="632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4AEB7B67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64C324" wp14:editId="7F9F2499">
                  <wp:extent cx="154803" cy="155718"/>
                  <wp:effectExtent l="0" t="0" r="0" b="0"/>
                  <wp:docPr id="194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DEEBF6"/>
          </w:tcPr>
          <w:p w14:paraId="46EA0512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Всю строку можно очистить, нажав на значок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74C10B3" wp14:editId="5C29541B">
                  <wp:extent cx="187623" cy="194283"/>
                  <wp:effectExtent l="0" t="0" r="0" b="0"/>
                  <wp:docPr id="19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t="40404" r="65447" b="2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" cy="194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, и отменить, нажав на значок 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88C68AD" wp14:editId="7D9878A8">
                  <wp:extent cx="200653" cy="207854"/>
                  <wp:effectExtent l="0" t="0" r="0" b="0"/>
                  <wp:docPr id="19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l="49811" t="43116" r="15619" b="19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3" cy="207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расположенные справа в строке канала.</w:t>
            </w:r>
          </w:p>
        </w:tc>
      </w:tr>
    </w:tbl>
    <w:p w14:paraId="6C17EDFF" w14:textId="77777777" w:rsidR="009267D6" w:rsidRDefault="009267D6">
      <w:pPr>
        <w:tabs>
          <w:tab w:val="left" w:pos="0"/>
          <w:tab w:val="left" w:pos="142"/>
        </w:tabs>
      </w:pPr>
    </w:p>
    <w:p w14:paraId="6D12378F" w14:textId="77777777" w:rsidR="009267D6" w:rsidRDefault="009E6F5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59ADA1" wp14:editId="5466E935">
            <wp:extent cx="6653992" cy="1202864"/>
            <wp:effectExtent l="0" t="0" r="0" b="0"/>
            <wp:docPr id="19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2"/>
                    <a:srcRect t="1908" b="18320"/>
                    <a:stretch>
                      <a:fillRect/>
                    </a:stretch>
                  </pic:blipFill>
                  <pic:spPr>
                    <a:xfrm>
                      <a:off x="0" y="0"/>
                      <a:ext cx="6653992" cy="1202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A66C0" w14:textId="77777777" w:rsidR="009267D6" w:rsidRDefault="009E6F5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rPr>
          <w:color w:val="000000"/>
        </w:rPr>
      </w:pPr>
      <w:r>
        <w:rPr>
          <w:color w:val="000000"/>
        </w:rPr>
        <w:t>В результате заполнятся ограничения в строке и будут учитываться при расчете и оптимизации медиаплана.</w:t>
      </w:r>
    </w:p>
    <w:p w14:paraId="3174D30E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 xml:space="preserve">Вкладка «СPP» </w:t>
      </w:r>
    </w:p>
    <w:p w14:paraId="69D18AF0" w14:textId="77777777" w:rsidR="009267D6" w:rsidRDefault="009E6F5D">
      <w:r>
        <w:t>Данные на вкладке «CPP» загружаются Администратором системы.</w:t>
      </w:r>
    </w:p>
    <w:p w14:paraId="26CC04A3" w14:textId="77777777" w:rsidR="009267D6" w:rsidRDefault="009E6F5D">
      <w:r>
        <w:t xml:space="preserve">Возможно редактирование базовой цены рекламодателя для этого необходимо ввести цену в поле </w:t>
      </w:r>
      <w:r>
        <w:rPr>
          <w:b/>
        </w:rPr>
        <w:t xml:space="preserve">Базовая цена рекламодателя. </w:t>
      </w:r>
    </w:p>
    <w:p w14:paraId="7BDAA6D2" w14:textId="77777777" w:rsidR="009267D6" w:rsidRDefault="009E6F5D">
      <w:r>
        <w:rPr>
          <w:noProof/>
        </w:rPr>
        <w:drawing>
          <wp:inline distT="0" distB="0" distL="0" distR="0" wp14:anchorId="0B0D696E" wp14:editId="1C9245E7">
            <wp:extent cx="6633733" cy="1143747"/>
            <wp:effectExtent l="0" t="0" r="0" b="0"/>
            <wp:docPr id="19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3"/>
                    <a:srcRect t="13871" b="20080"/>
                    <a:stretch>
                      <a:fillRect/>
                    </a:stretch>
                  </pic:blipFill>
                  <pic:spPr>
                    <a:xfrm>
                      <a:off x="0" y="0"/>
                      <a:ext cx="6633733" cy="1143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EBCAE" w14:textId="77777777" w:rsidR="009267D6" w:rsidRDefault="009E6F5D">
      <w:r>
        <w:t xml:space="preserve">В результате введения базовой цены она </w:t>
      </w:r>
      <w:proofErr w:type="spellStart"/>
      <w:r>
        <w:t>продублируется</w:t>
      </w:r>
      <w:proofErr w:type="spellEnd"/>
      <w:r>
        <w:t xml:space="preserve"> на весь год.</w:t>
      </w:r>
    </w:p>
    <w:p w14:paraId="17D91264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Вкладка «Сезонные скидки»</w:t>
      </w:r>
    </w:p>
    <w:p w14:paraId="7DA33C20" w14:textId="77777777" w:rsidR="009267D6" w:rsidRDefault="009E6F5D">
      <w:r>
        <w:t>Для введения сезонной скидки:</w:t>
      </w:r>
    </w:p>
    <w:p w14:paraId="7A46817F" w14:textId="77777777" w:rsidR="009267D6" w:rsidRDefault="009E6F5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</w:t>
      </w:r>
      <w:r>
        <w:rPr>
          <w:b/>
          <w:color w:val="000000"/>
        </w:rPr>
        <w:t xml:space="preserve">Карандаш, </w:t>
      </w:r>
      <w:r>
        <w:rPr>
          <w:color w:val="000000"/>
        </w:rPr>
        <w:t>расположенный справа в строке канала</w:t>
      </w:r>
    </w:p>
    <w:p w14:paraId="7DE2D84C" w14:textId="77777777" w:rsidR="009267D6" w:rsidRDefault="009E6F5D">
      <w:r>
        <w:rPr>
          <w:noProof/>
        </w:rPr>
        <w:drawing>
          <wp:inline distT="0" distB="0" distL="0" distR="0" wp14:anchorId="32907773" wp14:editId="6B434A05">
            <wp:extent cx="6531648" cy="732846"/>
            <wp:effectExtent l="0" t="0" r="0" b="0"/>
            <wp:docPr id="19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 t="23794"/>
                    <a:stretch>
                      <a:fillRect/>
                    </a:stretch>
                  </pic:blipFill>
                  <pic:spPr>
                    <a:xfrm>
                      <a:off x="0" y="0"/>
                      <a:ext cx="6531648" cy="732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90E2DC" w14:textId="77777777" w:rsidR="009267D6" w:rsidRDefault="009E6F5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введите коэффициент сезонной скидки и нажмите на галочку </w:t>
      </w:r>
      <w:r>
        <w:rPr>
          <w:noProof/>
          <w:color w:val="000000"/>
        </w:rPr>
        <w:drawing>
          <wp:inline distT="0" distB="0" distL="0" distR="0" wp14:anchorId="0F7B9A74" wp14:editId="13E118B4">
            <wp:extent cx="124423" cy="113604"/>
            <wp:effectExtent l="0" t="0" r="0" b="0"/>
            <wp:docPr id="2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23" cy="11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для подтверждения выбора</w:t>
      </w:r>
    </w:p>
    <w:tbl>
      <w:tblPr>
        <w:tblStyle w:val="aff3"/>
        <w:tblW w:w="10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935"/>
      </w:tblGrid>
      <w:tr w:rsidR="009267D6" w14:paraId="2318B864" w14:textId="77777777">
        <w:trPr>
          <w:trHeight w:val="806"/>
        </w:trPr>
        <w:tc>
          <w:tcPr>
            <w:tcW w:w="1413" w:type="dxa"/>
            <w:tcBorders>
              <w:right w:val="single" w:sz="4" w:space="0" w:color="000000"/>
            </w:tcBorders>
            <w:shd w:val="clear" w:color="auto" w:fill="DEEBF6"/>
          </w:tcPr>
          <w:p w14:paraId="0B5BC028" w14:textId="77777777" w:rsidR="009267D6" w:rsidRDefault="009E6F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Важно</w:t>
            </w:r>
          </w:p>
          <w:p w14:paraId="59E774C8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935" w:type="dxa"/>
            <w:tcBorders>
              <w:left w:val="single" w:sz="4" w:space="0" w:color="000000"/>
            </w:tcBorders>
            <w:shd w:val="clear" w:color="auto" w:fill="DEEBF6"/>
          </w:tcPr>
          <w:p w14:paraId="1F77FA9C" w14:textId="77777777" w:rsidR="009267D6" w:rsidRDefault="009E6F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Заполняется в виде коэффициента, который перемножается на значения на вкладке СРР. </w:t>
            </w:r>
          </w:p>
          <w:p w14:paraId="58D5F4AF" w14:textId="77777777" w:rsidR="009267D6" w:rsidRDefault="009E6F5D">
            <w:r>
              <w:rPr>
                <w:b/>
                <w:sz w:val="22"/>
                <w:szCs w:val="22"/>
              </w:rPr>
              <w:t>Пример:</w:t>
            </w:r>
            <w:r>
              <w:rPr>
                <w:sz w:val="22"/>
                <w:szCs w:val="22"/>
              </w:rPr>
              <w:t xml:space="preserve"> для значения СРР=100.00 руб. и указанного коэффициента скидки=0.8, значение СРР будет = 80.00 руб.</w:t>
            </w:r>
          </w:p>
        </w:tc>
      </w:tr>
    </w:tbl>
    <w:p w14:paraId="06668D81" w14:textId="77777777" w:rsidR="009267D6" w:rsidRDefault="009267D6"/>
    <w:tbl>
      <w:tblPr>
        <w:tblStyle w:val="aff4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8789"/>
      </w:tblGrid>
      <w:tr w:rsidR="009267D6" w14:paraId="21B8A209" w14:textId="77777777">
        <w:trPr>
          <w:trHeight w:val="632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BF6"/>
          </w:tcPr>
          <w:p w14:paraId="274F31AE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7D6C96" wp14:editId="0FBB7D01">
                  <wp:extent cx="154803" cy="155718"/>
                  <wp:effectExtent l="0" t="0" r="0" b="0"/>
                  <wp:docPr id="164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</w:tc>
        <w:tc>
          <w:tcPr>
            <w:tcW w:w="8789" w:type="dxa"/>
            <w:tcBorders>
              <w:left w:val="single" w:sz="4" w:space="0" w:color="000000"/>
            </w:tcBorders>
            <w:shd w:val="clear" w:color="auto" w:fill="DEEBF6"/>
          </w:tcPr>
          <w:p w14:paraId="2431B34F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Всю строку можно очистить, нажав на значок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6B73FEB" wp14:editId="5F1BE8D2">
                  <wp:extent cx="187623" cy="194283"/>
                  <wp:effectExtent l="0" t="0" r="0" b="0"/>
                  <wp:docPr id="16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t="40404" r="65447" b="2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" cy="194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, и отменить, нажав на значок 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CBFA0F2" wp14:editId="6E8E49E4">
                  <wp:extent cx="200653" cy="207854"/>
                  <wp:effectExtent l="0" t="0" r="0" b="0"/>
                  <wp:docPr id="16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l="49811" t="43116" r="15619" b="19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3" cy="207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расположенные справа в строке канала.</w:t>
            </w:r>
          </w:p>
        </w:tc>
      </w:tr>
    </w:tbl>
    <w:p w14:paraId="432CFFEC" w14:textId="77777777" w:rsidR="009267D6" w:rsidRDefault="009267D6"/>
    <w:p w14:paraId="3062D39B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t>Вкладка «Наценка за качество»</w:t>
      </w:r>
    </w:p>
    <w:p w14:paraId="5A5CB71A" w14:textId="77777777" w:rsidR="009267D6" w:rsidRDefault="009E6F5D">
      <w:r>
        <w:t>Для внесения наценки:</w:t>
      </w:r>
    </w:p>
    <w:p w14:paraId="31E93976" w14:textId="77777777" w:rsidR="009267D6" w:rsidRDefault="009E6F5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</w:t>
      </w:r>
      <w:r>
        <w:rPr>
          <w:b/>
          <w:color w:val="000000"/>
        </w:rPr>
        <w:t>Карандаш,</w:t>
      </w:r>
      <w:r>
        <w:rPr>
          <w:color w:val="000000"/>
        </w:rPr>
        <w:t xml:space="preserve"> расположенный справа в строке канала</w:t>
      </w:r>
    </w:p>
    <w:p w14:paraId="5B4E359D" w14:textId="77777777" w:rsidR="009267D6" w:rsidRDefault="009E6F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B591D5" wp14:editId="47A888B2">
            <wp:extent cx="6788790" cy="587926"/>
            <wp:effectExtent l="0" t="0" r="0" b="0"/>
            <wp:docPr id="16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 t="24032" b="17840"/>
                    <a:stretch>
                      <a:fillRect/>
                    </a:stretch>
                  </pic:blipFill>
                  <pic:spPr>
                    <a:xfrm>
                      <a:off x="0" y="0"/>
                      <a:ext cx="6788790" cy="587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BA864" w14:textId="77777777" w:rsidR="009267D6" w:rsidRDefault="009267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27F4CB" w14:textId="77777777" w:rsidR="009267D6" w:rsidRDefault="009E6F5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</w:pPr>
      <w:r>
        <w:rPr>
          <w:color w:val="000000"/>
        </w:rPr>
        <w:t>внесите коэффициент на канал и нажмите галочку</w:t>
      </w:r>
      <w:r>
        <w:rPr>
          <w:noProof/>
          <w:color w:val="000000"/>
        </w:rPr>
        <w:drawing>
          <wp:inline distT="0" distB="0" distL="0" distR="0" wp14:anchorId="2790F938" wp14:editId="7FB5AA0A">
            <wp:extent cx="124423" cy="113604"/>
            <wp:effectExtent l="0" t="0" r="0" b="0"/>
            <wp:docPr id="1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23" cy="11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подтверждения выбора.</w:t>
      </w:r>
    </w:p>
    <w:tbl>
      <w:tblPr>
        <w:tblStyle w:val="aff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77"/>
      </w:tblGrid>
      <w:tr w:rsidR="009267D6" w14:paraId="06E20E3E" w14:textId="77777777">
        <w:trPr>
          <w:trHeight w:val="806"/>
        </w:trPr>
        <w:tc>
          <w:tcPr>
            <w:tcW w:w="1413" w:type="dxa"/>
            <w:tcBorders>
              <w:right w:val="single" w:sz="4" w:space="0" w:color="000000"/>
            </w:tcBorders>
            <w:shd w:val="clear" w:color="auto" w:fill="DEEBF6"/>
          </w:tcPr>
          <w:p w14:paraId="32E7023D" w14:textId="77777777" w:rsidR="009267D6" w:rsidRDefault="009E6F5D">
            <w:pPr>
              <w:numPr>
                <w:ilvl w:val="0"/>
                <w:numId w:val="2"/>
              </w:numPr>
              <w:tabs>
                <w:tab w:val="left" w:pos="0"/>
                <w:tab w:val="left" w:pos="142"/>
              </w:tabs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Важно</w:t>
            </w:r>
          </w:p>
          <w:p w14:paraId="634DA69D" w14:textId="77777777" w:rsidR="009267D6" w:rsidRDefault="009267D6">
            <w:pPr>
              <w:tabs>
                <w:tab w:val="left" w:pos="0"/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9077" w:type="dxa"/>
            <w:tcBorders>
              <w:left w:val="single" w:sz="4" w:space="0" w:color="000000"/>
            </w:tcBorders>
            <w:shd w:val="clear" w:color="auto" w:fill="DEEBF6"/>
          </w:tcPr>
          <w:p w14:paraId="34FDC7AD" w14:textId="77777777" w:rsidR="009267D6" w:rsidRDefault="009E6F5D">
            <w:pPr>
              <w:tabs>
                <w:tab w:val="left" w:pos="0"/>
                <w:tab w:val="left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Вводится в виде коэффициента (например, «0.8»), который перемножается на значения СРР на этапе расчёта оптимизации.</w:t>
            </w:r>
          </w:p>
        </w:tc>
      </w:tr>
    </w:tbl>
    <w:p w14:paraId="2949248F" w14:textId="77777777" w:rsidR="009267D6" w:rsidRDefault="009E6F5D">
      <w:pPr>
        <w:pStyle w:val="2"/>
        <w:numPr>
          <w:ilvl w:val="1"/>
          <w:numId w:val="5"/>
        </w:numPr>
      </w:pPr>
      <w:bookmarkStart w:id="26" w:name="_heading=h.1y810tw" w:colFirst="0" w:colLast="0"/>
      <w:bookmarkEnd w:id="26"/>
      <w:r>
        <w:rPr>
          <w:b/>
          <w:color w:val="000000"/>
        </w:rPr>
        <w:t>Блок «Параметры Интернет кампании»</w:t>
      </w:r>
    </w:p>
    <w:p w14:paraId="760C5916" w14:textId="77777777" w:rsidR="009267D6" w:rsidRDefault="009E6F5D">
      <w:r>
        <w:t>В данном блоке можно настроить:</w:t>
      </w:r>
    </w:p>
    <w:p w14:paraId="52C2AAB6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Ограничения по каналам </w:t>
      </w:r>
    </w:p>
    <w:p w14:paraId="111BDC91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СРР</w:t>
      </w:r>
    </w:p>
    <w:p w14:paraId="74E94EFC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Сезонные скидки</w:t>
      </w:r>
    </w:p>
    <w:p w14:paraId="35880F1C" w14:textId="77777777" w:rsidR="009267D6" w:rsidRDefault="009E6F5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Загрузить ранее сохраненный шаблон цен (подробнее см. главу </w:t>
      </w:r>
      <w:r>
        <w:rPr>
          <w:color w:val="2E75B5"/>
          <w:u w:val="single"/>
        </w:rPr>
        <w:t>7</w:t>
      </w:r>
      <w:r>
        <w:rPr>
          <w:color w:val="000000"/>
        </w:rPr>
        <w:t>)</w:t>
      </w:r>
    </w:p>
    <w:p w14:paraId="3FB87EDD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 xml:space="preserve">Вкладка «Ограничения» </w:t>
      </w:r>
    </w:p>
    <w:p w14:paraId="23E7A806" w14:textId="77777777" w:rsidR="009267D6" w:rsidRDefault="009E6F5D">
      <w:r>
        <w:t>Для редактирования строки ограничения на площадку:</w:t>
      </w:r>
    </w:p>
    <w:p w14:paraId="0925A974" w14:textId="77777777" w:rsidR="009267D6" w:rsidRDefault="009E6F5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отключите галочку напротив нужной площадки в столбце </w:t>
      </w:r>
      <w:r>
        <w:rPr>
          <w:b/>
          <w:color w:val="000000"/>
        </w:rPr>
        <w:t xml:space="preserve">Исключить, </w:t>
      </w:r>
      <w:r>
        <w:rPr>
          <w:color w:val="000000"/>
        </w:rPr>
        <w:t xml:space="preserve">и нажмите </w:t>
      </w:r>
      <w:r>
        <w:rPr>
          <w:b/>
          <w:color w:val="000000"/>
        </w:rPr>
        <w:t>Карандаш,</w:t>
      </w:r>
      <w:r>
        <w:rPr>
          <w:color w:val="000000"/>
        </w:rPr>
        <w:t xml:space="preserve"> расположенный справа в строке площадки</w:t>
      </w:r>
    </w:p>
    <w:p w14:paraId="04E26E42" w14:textId="77777777" w:rsidR="009267D6" w:rsidRDefault="009E6F5D">
      <w:pPr>
        <w:spacing w:after="240"/>
      </w:pPr>
      <w:r>
        <w:rPr>
          <w:noProof/>
        </w:rPr>
        <w:drawing>
          <wp:inline distT="0" distB="0" distL="0" distR="0" wp14:anchorId="77493385" wp14:editId="4E4A791D">
            <wp:extent cx="6604316" cy="1069167"/>
            <wp:effectExtent l="0" t="0" r="0" b="0"/>
            <wp:docPr id="16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316" cy="1069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C8668" w14:textId="77777777" w:rsidR="009267D6" w:rsidRDefault="009E6F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</w:pPr>
      <w:r>
        <w:rPr>
          <w:color w:val="000000"/>
        </w:rPr>
        <w:lastRenderedPageBreak/>
        <w:t xml:space="preserve">заполните строку редактируемой площадки и подтвердить выбор нажав на галочку </w:t>
      </w:r>
      <w:r>
        <w:rPr>
          <w:noProof/>
          <w:color w:val="000000"/>
        </w:rPr>
        <w:drawing>
          <wp:inline distT="0" distB="0" distL="0" distR="0" wp14:anchorId="1A153ADC" wp14:editId="3B7FBDEC">
            <wp:extent cx="124423" cy="113604"/>
            <wp:effectExtent l="0" t="0" r="0" b="0"/>
            <wp:docPr id="1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23" cy="11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справа в строке площадки</w:t>
      </w:r>
    </w:p>
    <w:tbl>
      <w:tblPr>
        <w:tblStyle w:val="aff6"/>
        <w:tblW w:w="1034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505"/>
      </w:tblGrid>
      <w:tr w:rsidR="009267D6" w14:paraId="69A52BCE" w14:textId="77777777">
        <w:trPr>
          <w:trHeight w:val="632"/>
        </w:trPr>
        <w:tc>
          <w:tcPr>
            <w:tcW w:w="1843" w:type="dxa"/>
            <w:tcBorders>
              <w:right w:val="single" w:sz="4" w:space="0" w:color="000000"/>
            </w:tcBorders>
            <w:shd w:val="clear" w:color="auto" w:fill="DEEBF6"/>
          </w:tcPr>
          <w:p w14:paraId="5EAD38F8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A5E2D3" wp14:editId="2CFB7532">
                  <wp:extent cx="154803" cy="155718"/>
                  <wp:effectExtent l="0" t="0" r="0" b="0"/>
                  <wp:docPr id="171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</w:tc>
        <w:tc>
          <w:tcPr>
            <w:tcW w:w="8505" w:type="dxa"/>
            <w:tcBorders>
              <w:left w:val="single" w:sz="4" w:space="0" w:color="000000"/>
            </w:tcBorders>
            <w:shd w:val="clear" w:color="auto" w:fill="DEEBF6"/>
          </w:tcPr>
          <w:p w14:paraId="366F5F3B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Всю строку можно очистить, нажав на значок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5CBD003" wp14:editId="36F7DC8E">
                  <wp:extent cx="187623" cy="194283"/>
                  <wp:effectExtent l="0" t="0" r="0" b="0"/>
                  <wp:docPr id="17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t="40404" r="65447" b="2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" cy="194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, и отменить, нажав на значок 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DD508C7" wp14:editId="50BEA849">
                  <wp:extent cx="200653" cy="207854"/>
                  <wp:effectExtent l="0" t="0" r="0" b="0"/>
                  <wp:docPr id="17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l="49811" t="43116" r="15619" b="19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3" cy="207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расположенные справа в строке канала.</w:t>
            </w:r>
          </w:p>
        </w:tc>
      </w:tr>
    </w:tbl>
    <w:p w14:paraId="008E61B8" w14:textId="77777777" w:rsidR="009267D6" w:rsidRDefault="009267D6">
      <w:pPr>
        <w:tabs>
          <w:tab w:val="left" w:pos="0"/>
          <w:tab w:val="left" w:pos="142"/>
        </w:tabs>
        <w:ind w:left="360"/>
      </w:pPr>
    </w:p>
    <w:p w14:paraId="71478830" w14:textId="77777777" w:rsidR="009267D6" w:rsidRDefault="009E6F5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4AEB3C" wp14:editId="7E2F3A27">
            <wp:extent cx="6605439" cy="891442"/>
            <wp:effectExtent l="0" t="0" r="0" b="0"/>
            <wp:docPr id="1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439" cy="891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08A0E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Вкладка «СPM»</w:t>
      </w:r>
      <w:r>
        <w:t xml:space="preserve"> </w:t>
      </w:r>
    </w:p>
    <w:p w14:paraId="26FD20C4" w14:textId="77777777" w:rsidR="009267D6" w:rsidRDefault="009E6F5D">
      <w:r>
        <w:t>Данные на вкладке «CPM» загружаются Администратором системы.</w:t>
      </w:r>
    </w:p>
    <w:p w14:paraId="57DEC556" w14:textId="77777777" w:rsidR="009267D6" w:rsidRDefault="009E6F5D">
      <w:r>
        <w:t xml:space="preserve">Возможно редактирование базовой цены рекламодателя для этого необходимо ввести цену в поле </w:t>
      </w:r>
      <w:r>
        <w:rPr>
          <w:b/>
        </w:rPr>
        <w:t xml:space="preserve">Базовая цена рекламодателя. </w:t>
      </w:r>
      <w:r>
        <w:t xml:space="preserve">После введения цены она </w:t>
      </w:r>
      <w:proofErr w:type="spellStart"/>
      <w:r>
        <w:t>продублируется</w:t>
      </w:r>
      <w:proofErr w:type="spellEnd"/>
      <w:r>
        <w:t xml:space="preserve"> на весь год для площадки.</w:t>
      </w:r>
    </w:p>
    <w:p w14:paraId="18454EAF" w14:textId="77777777" w:rsidR="009267D6" w:rsidRDefault="009E6F5D">
      <w:r>
        <w:rPr>
          <w:noProof/>
        </w:rPr>
        <w:drawing>
          <wp:inline distT="0" distB="0" distL="0" distR="0" wp14:anchorId="74D6F6CE" wp14:editId="75C73ACA">
            <wp:extent cx="6602774" cy="1007310"/>
            <wp:effectExtent l="0" t="0" r="0" b="0"/>
            <wp:docPr id="1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2774" cy="100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84C44" w14:textId="77777777" w:rsidR="009267D6" w:rsidRDefault="009E6F5D">
      <w:pPr>
        <w:rPr>
          <w:b/>
        </w:rPr>
      </w:pPr>
      <w:r>
        <w:t xml:space="preserve">На значения на вкладке «CPM» влияют сезонные скидки. </w:t>
      </w:r>
    </w:p>
    <w:p w14:paraId="2BC2AB7D" w14:textId="77777777" w:rsidR="009267D6" w:rsidRDefault="009E6F5D">
      <w:pPr>
        <w:pStyle w:val="3"/>
        <w:numPr>
          <w:ilvl w:val="2"/>
          <w:numId w:val="5"/>
        </w:numPr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Вкладка «Сезонны</w:t>
      </w:r>
      <w:r>
        <w:rPr>
          <w:b/>
          <w:color w:val="000000"/>
        </w:rPr>
        <w:t>е скидки»</w:t>
      </w:r>
    </w:p>
    <w:p w14:paraId="6639ABA1" w14:textId="77777777" w:rsidR="009267D6" w:rsidRDefault="009E6F5D">
      <w:r>
        <w:t>Для введения сезонной скидки:</w:t>
      </w:r>
    </w:p>
    <w:p w14:paraId="4D7A3BCB" w14:textId="77777777" w:rsidR="009267D6" w:rsidRDefault="009E6F5D">
      <w:r>
        <w:t xml:space="preserve">- нажмите </w:t>
      </w:r>
      <w:r>
        <w:rPr>
          <w:b/>
        </w:rPr>
        <w:t xml:space="preserve">Карандаш </w:t>
      </w:r>
      <w:r>
        <w:t>расположенный справа в строке площадки</w:t>
      </w:r>
    </w:p>
    <w:p w14:paraId="6554C1B2" w14:textId="77777777" w:rsidR="009267D6" w:rsidRDefault="009E6F5D">
      <w:r>
        <w:rPr>
          <w:noProof/>
        </w:rPr>
        <w:drawing>
          <wp:inline distT="0" distB="0" distL="0" distR="0" wp14:anchorId="77273E42" wp14:editId="378C52F4">
            <wp:extent cx="6607142" cy="836350"/>
            <wp:effectExtent l="0" t="0" r="0" b="0"/>
            <wp:docPr id="1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42" cy="83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7B987" w14:textId="77777777" w:rsidR="009267D6" w:rsidRDefault="009267D6"/>
    <w:p w14:paraId="7AB57783" w14:textId="77777777" w:rsidR="009267D6" w:rsidRDefault="009E6F5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0" w:firstLine="0"/>
        <w:rPr>
          <w:color w:val="000000"/>
        </w:rPr>
      </w:pPr>
      <w:r>
        <w:rPr>
          <w:color w:val="000000"/>
        </w:rPr>
        <w:t xml:space="preserve">введите коэффициент сезонной скидки и нажмите галочку </w:t>
      </w:r>
      <w:r>
        <w:rPr>
          <w:noProof/>
          <w:color w:val="000000"/>
        </w:rPr>
        <w:drawing>
          <wp:inline distT="0" distB="0" distL="0" distR="0" wp14:anchorId="1D57208D" wp14:editId="328886C2">
            <wp:extent cx="124423" cy="113604"/>
            <wp:effectExtent l="0" t="0" r="0" b="0"/>
            <wp:docPr id="1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23" cy="11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для подтверждения выбора.</w:t>
      </w:r>
    </w:p>
    <w:tbl>
      <w:tblPr>
        <w:tblStyle w:val="aff7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77"/>
      </w:tblGrid>
      <w:tr w:rsidR="009267D6" w14:paraId="4F364FD0" w14:textId="77777777">
        <w:trPr>
          <w:trHeight w:val="806"/>
        </w:trPr>
        <w:tc>
          <w:tcPr>
            <w:tcW w:w="1413" w:type="dxa"/>
            <w:tcBorders>
              <w:right w:val="single" w:sz="4" w:space="0" w:color="000000"/>
            </w:tcBorders>
            <w:shd w:val="clear" w:color="auto" w:fill="DEEBF6"/>
          </w:tcPr>
          <w:p w14:paraId="1EB6C604" w14:textId="77777777" w:rsidR="009267D6" w:rsidRDefault="009E6F5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Важно</w:t>
            </w:r>
          </w:p>
          <w:p w14:paraId="64D750CE" w14:textId="77777777" w:rsidR="009267D6" w:rsidRDefault="00926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9077" w:type="dxa"/>
            <w:tcBorders>
              <w:left w:val="single" w:sz="4" w:space="0" w:color="000000"/>
            </w:tcBorders>
            <w:shd w:val="clear" w:color="auto" w:fill="DEEBF6"/>
          </w:tcPr>
          <w:p w14:paraId="3343E85F" w14:textId="77777777" w:rsidR="009267D6" w:rsidRDefault="009E6F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Заполняется коэффициент, при введении значения 0.3, значение на вкладке СPP умножится на 0.3. </w:t>
            </w:r>
          </w:p>
        </w:tc>
      </w:tr>
    </w:tbl>
    <w:p w14:paraId="71A0CD74" w14:textId="77777777" w:rsidR="009267D6" w:rsidRDefault="009267D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color w:val="000000"/>
        </w:rPr>
      </w:pPr>
    </w:p>
    <w:tbl>
      <w:tblPr>
        <w:tblStyle w:val="aff8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8789"/>
      </w:tblGrid>
      <w:tr w:rsidR="009267D6" w14:paraId="0E0D3677" w14:textId="77777777">
        <w:trPr>
          <w:trHeight w:val="632"/>
        </w:trPr>
        <w:tc>
          <w:tcPr>
            <w:tcW w:w="1701" w:type="dxa"/>
            <w:tcBorders>
              <w:right w:val="single" w:sz="4" w:space="0" w:color="000000"/>
            </w:tcBorders>
            <w:shd w:val="clear" w:color="auto" w:fill="DEEBF6"/>
          </w:tcPr>
          <w:p w14:paraId="40F6D4C0" w14:textId="77777777" w:rsidR="009267D6" w:rsidRDefault="009E6F5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68988" wp14:editId="21F70412">
                  <wp:extent cx="154803" cy="155718"/>
                  <wp:effectExtent l="0" t="0" r="0" b="0"/>
                  <wp:docPr id="158" name="image4.png" descr="https://media.istockphoto.com/vectors/info-sign-vector-id165924567?k=6&amp;m=165924567&amp;s=612x612&amp;w=0&amp;h=YgMxVu36M0jgP0nyiveZst4Gt79yxilfX_cQudbVLV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media.istockphoto.com/vectors/info-sign-vector-id165924567?k=6&amp;m=165924567&amp;s=612x612&amp;w=0&amp;h=YgMxVu36M0jgP0nyiveZst4Gt79yxilfX_cQudbVLVA=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3" cy="155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>Информация</w:t>
            </w:r>
          </w:p>
        </w:tc>
        <w:tc>
          <w:tcPr>
            <w:tcW w:w="8789" w:type="dxa"/>
            <w:tcBorders>
              <w:left w:val="single" w:sz="4" w:space="0" w:color="000000"/>
            </w:tcBorders>
            <w:shd w:val="clear" w:color="auto" w:fill="DEEBF6"/>
          </w:tcPr>
          <w:p w14:paraId="584C9C18" w14:textId="77777777" w:rsidR="009267D6" w:rsidRDefault="009E6F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Всю строку можно очистить, нажав на значок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C63DBF7" wp14:editId="3DFA59C3">
                  <wp:extent cx="187623" cy="194283"/>
                  <wp:effectExtent l="0" t="0" r="0" b="0"/>
                  <wp:docPr id="15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t="40404" r="65447" b="21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" cy="194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, и отменить, нажав на значок 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8526F2C" wp14:editId="1D7FC2F4">
                  <wp:extent cx="200653" cy="207854"/>
                  <wp:effectExtent l="0" t="0" r="0" b="0"/>
                  <wp:docPr id="16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l="49811" t="43116" r="15619" b="19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3" cy="207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расположенные справа в строке канала.</w:t>
            </w:r>
          </w:p>
        </w:tc>
      </w:tr>
    </w:tbl>
    <w:p w14:paraId="2BEF1C5E" w14:textId="77777777" w:rsidR="009267D6" w:rsidRDefault="009267D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201147" w14:textId="77777777" w:rsidR="009267D6" w:rsidRDefault="009E6F5D">
      <w:r>
        <w:rPr>
          <w:noProof/>
        </w:rPr>
        <w:lastRenderedPageBreak/>
        <w:drawing>
          <wp:inline distT="0" distB="0" distL="0" distR="0" wp14:anchorId="4966C78F" wp14:editId="07028647">
            <wp:extent cx="6681966" cy="909906"/>
            <wp:effectExtent l="0" t="0" r="0" b="0"/>
            <wp:docPr id="1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1966" cy="90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37D13" w14:textId="77777777" w:rsidR="009267D6" w:rsidRDefault="009E6F5D">
      <w:pPr>
        <w:pStyle w:val="1"/>
        <w:numPr>
          <w:ilvl w:val="0"/>
          <w:numId w:val="5"/>
        </w:numPr>
      </w:pPr>
      <w:bookmarkStart w:id="27" w:name="_heading=h.4i7ojhp" w:colFirst="0" w:colLast="0"/>
      <w:bookmarkEnd w:id="27"/>
      <w:r>
        <w:rPr>
          <w:b/>
          <w:color w:val="000000"/>
          <w:sz w:val="24"/>
          <w:szCs w:val="24"/>
        </w:rPr>
        <w:t>Кнопка «Сохранить шаблон цен»</w:t>
      </w:r>
    </w:p>
    <w:p w14:paraId="24222928" w14:textId="77777777" w:rsidR="009267D6" w:rsidRDefault="009E6F5D">
      <w:r>
        <w:t xml:space="preserve">Нажмите кнопку </w:t>
      </w:r>
      <w:r>
        <w:rPr>
          <w:b/>
        </w:rPr>
        <w:t xml:space="preserve">Сохранить шаблон цен, </w:t>
      </w:r>
      <w:r>
        <w:t>расположенную внизу страницы добавления нового медиаплана.</w:t>
      </w:r>
    </w:p>
    <w:p w14:paraId="4D91A28C" w14:textId="77777777" w:rsidR="009267D6" w:rsidRDefault="009E6F5D">
      <w:r>
        <w:rPr>
          <w:noProof/>
        </w:rPr>
        <w:drawing>
          <wp:inline distT="0" distB="0" distL="0" distR="0" wp14:anchorId="06E616A8" wp14:editId="43FFDBBC">
            <wp:extent cx="6684669" cy="418254"/>
            <wp:effectExtent l="0" t="0" r="0" b="0"/>
            <wp:docPr id="1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4669" cy="41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5A57B" w14:textId="77777777" w:rsidR="009267D6" w:rsidRDefault="009267D6"/>
    <w:p w14:paraId="447A4A9B" w14:textId="77777777" w:rsidR="009267D6" w:rsidRDefault="009E6F5D">
      <w:r>
        <w:t xml:space="preserve">Шаблон сохраняется в свойствах рекламодателя в справочнике «Рекламодатели». В свойствах рекламодателя шаблон цен доступен для удаления. Для удаления нажмите значок </w:t>
      </w:r>
      <w:r>
        <w:rPr>
          <w:noProof/>
        </w:rPr>
        <w:drawing>
          <wp:inline distT="0" distB="0" distL="0" distR="0" wp14:anchorId="499D97AF" wp14:editId="3DD0ECFD">
            <wp:extent cx="157169" cy="170521"/>
            <wp:effectExtent l="0" t="0" r="0" b="0"/>
            <wp:docPr id="1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 l="52714" t="47940" r="45864" b="47679"/>
                    <a:stretch>
                      <a:fillRect/>
                    </a:stretch>
                  </pic:blipFill>
                  <pic:spPr>
                    <a:xfrm>
                      <a:off x="0" y="0"/>
                      <a:ext cx="157169" cy="170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228CFDDE" w14:textId="77777777" w:rsidR="009267D6" w:rsidRDefault="009267D6"/>
    <w:p w14:paraId="15F3F429" w14:textId="77777777" w:rsidR="009267D6" w:rsidRDefault="009E6F5D">
      <w:r>
        <w:rPr>
          <w:noProof/>
        </w:rPr>
        <w:drawing>
          <wp:inline distT="0" distB="0" distL="0" distR="0" wp14:anchorId="13208CA4" wp14:editId="62C0242D">
            <wp:extent cx="6654657" cy="2091827"/>
            <wp:effectExtent l="0" t="0" r="0" b="0"/>
            <wp:docPr id="18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657" cy="209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A7973" w14:textId="77777777" w:rsidR="009267D6" w:rsidRDefault="009E6F5D">
      <w:pPr>
        <w:pStyle w:val="1"/>
        <w:numPr>
          <w:ilvl w:val="0"/>
          <w:numId w:val="5"/>
        </w:numPr>
      </w:pPr>
      <w:bookmarkStart w:id="28" w:name="_heading=h.2xcytpi" w:colFirst="0" w:colLast="0"/>
      <w:bookmarkEnd w:id="28"/>
      <w:r>
        <w:rPr>
          <w:b/>
          <w:color w:val="000000"/>
          <w:sz w:val="24"/>
          <w:szCs w:val="24"/>
        </w:rPr>
        <w:t>Кнопка «Загрузить шаблон цен»</w:t>
      </w:r>
    </w:p>
    <w:p w14:paraId="2041FF3B" w14:textId="77777777" w:rsidR="009267D6" w:rsidRDefault="009E6F5D">
      <w:r>
        <w:t>Для загрузки шаблона цен:</w:t>
      </w:r>
    </w:p>
    <w:p w14:paraId="1EE934BB" w14:textId="77777777" w:rsidR="009267D6" w:rsidRDefault="009E6F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нажмите кнопку </w:t>
      </w:r>
      <w:r>
        <w:rPr>
          <w:b/>
          <w:color w:val="000000"/>
        </w:rPr>
        <w:t>Загрузить шабло</w:t>
      </w:r>
      <w:r>
        <w:rPr>
          <w:b/>
          <w:color w:val="000000"/>
        </w:rPr>
        <w:t xml:space="preserve">н цен </w:t>
      </w:r>
      <w:r>
        <w:rPr>
          <w:color w:val="000000"/>
        </w:rPr>
        <w:t>расположенную в правом углу блока «Параметры ТВ кампании» или «Параметры Интернет кампании».</w:t>
      </w:r>
    </w:p>
    <w:p w14:paraId="7398A98B" w14:textId="77777777" w:rsidR="009267D6" w:rsidRDefault="009E6F5D">
      <w:r>
        <w:rPr>
          <w:noProof/>
        </w:rPr>
        <w:drawing>
          <wp:inline distT="0" distB="0" distL="0" distR="0" wp14:anchorId="0038BFD2" wp14:editId="1C239D3A">
            <wp:extent cx="6693846" cy="948362"/>
            <wp:effectExtent l="0" t="0" r="0" b="0"/>
            <wp:docPr id="18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 t="7290" b="55826"/>
                    <a:stretch>
                      <a:fillRect/>
                    </a:stretch>
                  </pic:blipFill>
                  <pic:spPr>
                    <a:xfrm>
                      <a:off x="0" y="0"/>
                      <a:ext cx="6693846" cy="948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D41DE" w14:textId="77777777" w:rsidR="009267D6" w:rsidRDefault="009E6F5D">
      <w:r>
        <w:t>После нажатия откроется окно выбора шаблона цен.</w:t>
      </w:r>
    </w:p>
    <w:p w14:paraId="0BC4AB9B" w14:textId="77777777" w:rsidR="009267D6" w:rsidRDefault="009E6F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нажмите на название шаблона цен.</w:t>
      </w:r>
    </w:p>
    <w:p w14:paraId="12F81781" w14:textId="77777777" w:rsidR="009267D6" w:rsidRDefault="009E6F5D">
      <w:r>
        <w:rPr>
          <w:noProof/>
        </w:rPr>
        <w:lastRenderedPageBreak/>
        <w:drawing>
          <wp:inline distT="0" distB="0" distL="0" distR="0" wp14:anchorId="1D538DEB" wp14:editId="29783C0D">
            <wp:extent cx="4264330" cy="1606996"/>
            <wp:effectExtent l="0" t="0" r="0" b="0"/>
            <wp:docPr id="18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l="1" r="2067"/>
                    <a:stretch>
                      <a:fillRect/>
                    </a:stretch>
                  </pic:blipFill>
                  <pic:spPr>
                    <a:xfrm>
                      <a:off x="0" y="0"/>
                      <a:ext cx="4264330" cy="1606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A5A32" w14:textId="77777777" w:rsidR="009267D6" w:rsidRDefault="009E6F5D">
      <w:r>
        <w:t>В результате произойдет загрузка шаблона цен и в блоке «Параметры ТВ кампании», и в блоке «Параметры Интернет кампании», на всех вкладках этих блоков.</w:t>
      </w:r>
    </w:p>
    <w:p w14:paraId="6C53220D" w14:textId="77777777" w:rsidR="009267D6" w:rsidRDefault="009E6F5D">
      <w:pPr>
        <w:pStyle w:val="1"/>
        <w:numPr>
          <w:ilvl w:val="0"/>
          <w:numId w:val="5"/>
        </w:numPr>
      </w:pPr>
      <w:bookmarkStart w:id="29" w:name="_heading=h.1ci93xb" w:colFirst="0" w:colLast="0"/>
      <w:bookmarkEnd w:id="29"/>
      <w:r>
        <w:rPr>
          <w:b/>
          <w:color w:val="000000"/>
          <w:sz w:val="24"/>
          <w:szCs w:val="24"/>
        </w:rPr>
        <w:t>Кнопка «Рассчитать»</w:t>
      </w:r>
    </w:p>
    <w:p w14:paraId="4C4E5085" w14:textId="77777777" w:rsidR="009267D6" w:rsidRDefault="009E6F5D">
      <w:r>
        <w:t>Нажмите кнопку</w:t>
      </w:r>
      <w:r>
        <w:rPr>
          <w:b/>
        </w:rPr>
        <w:t xml:space="preserve"> Рассчитать,</w:t>
      </w:r>
      <w:r>
        <w:t xml:space="preserve"> расположенную внизу страницы добавления нового медиаплана для начала оптимизации. </w:t>
      </w:r>
    </w:p>
    <w:p w14:paraId="7373EBA2" w14:textId="77777777" w:rsidR="009267D6" w:rsidRDefault="009E6F5D">
      <w:r>
        <w:rPr>
          <w:noProof/>
        </w:rPr>
        <w:drawing>
          <wp:inline distT="0" distB="0" distL="0" distR="0" wp14:anchorId="04A483BC" wp14:editId="365E81F0">
            <wp:extent cx="3879276" cy="554182"/>
            <wp:effectExtent l="0" t="0" r="0" b="0"/>
            <wp:docPr id="18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276" cy="554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3A694" w14:textId="77777777" w:rsidR="009267D6" w:rsidRDefault="009E6F5D">
      <w:r>
        <w:t>В результате система автоматически перейдет на страницу с реестром медиапланов, где можно отслеживать ход обработки медиаплана.</w:t>
      </w:r>
    </w:p>
    <w:p w14:paraId="0FBA5801" w14:textId="77777777" w:rsidR="009267D6" w:rsidRDefault="009E6F5D">
      <w:r>
        <w:t>Как только медиаплан изменит свой статус н</w:t>
      </w:r>
      <w:r>
        <w:t>а «Завершен», результаты оптимизации станут доступны.</w:t>
      </w:r>
    </w:p>
    <w:p w14:paraId="7ACEE8D7" w14:textId="77777777" w:rsidR="009267D6" w:rsidRDefault="009E6F5D">
      <w:r>
        <w:t>Если система не сможет рассчитать медиаплан из-за технической ошибки, то он приобретет статус «Черновик». В этом случае напишите в техническую поддержку системы для выяснения ошибки.</w:t>
      </w:r>
    </w:p>
    <w:p w14:paraId="6EC76F12" w14:textId="77777777" w:rsidR="009267D6" w:rsidRDefault="009E6F5D">
      <w:pPr>
        <w:pStyle w:val="1"/>
        <w:numPr>
          <w:ilvl w:val="0"/>
          <w:numId w:val="5"/>
        </w:numPr>
      </w:pPr>
      <w:bookmarkStart w:id="30" w:name="_heading=h.3whwml4" w:colFirst="0" w:colLast="0"/>
      <w:bookmarkEnd w:id="30"/>
      <w:r>
        <w:rPr>
          <w:b/>
          <w:color w:val="000000"/>
          <w:sz w:val="24"/>
          <w:szCs w:val="24"/>
        </w:rPr>
        <w:t>Рассчитанный медиап</w:t>
      </w:r>
      <w:r>
        <w:rPr>
          <w:b/>
          <w:color w:val="000000"/>
          <w:sz w:val="24"/>
          <w:szCs w:val="24"/>
        </w:rPr>
        <w:t>лан</w:t>
      </w:r>
    </w:p>
    <w:p w14:paraId="73FD0630" w14:textId="77777777" w:rsidR="009267D6" w:rsidRDefault="009E6F5D">
      <w:r>
        <w:t>Нажмите на название медиаплана со статусом «Завершен».</w:t>
      </w:r>
    </w:p>
    <w:p w14:paraId="4CE35AFE" w14:textId="77777777" w:rsidR="009267D6" w:rsidRDefault="009E6F5D">
      <w:r>
        <w:rPr>
          <w:noProof/>
        </w:rPr>
        <w:drawing>
          <wp:inline distT="0" distB="0" distL="0" distR="0" wp14:anchorId="62ABA855" wp14:editId="6E659E0B">
            <wp:extent cx="5951001" cy="878103"/>
            <wp:effectExtent l="0" t="0" r="0" b="0"/>
            <wp:docPr id="18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001" cy="878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6B058" w14:textId="77777777" w:rsidR="009267D6" w:rsidRDefault="009E6F5D">
      <w:r>
        <w:t>В результате откроется медиаплан для просмотра.</w:t>
      </w:r>
    </w:p>
    <w:p w14:paraId="6C47F349" w14:textId="77777777" w:rsidR="009267D6" w:rsidRDefault="009267D6">
      <w:pPr>
        <w:rPr>
          <w:color w:val="000000"/>
        </w:rPr>
      </w:pPr>
    </w:p>
    <w:p w14:paraId="1F4D3720" w14:textId="77777777" w:rsidR="009267D6" w:rsidRDefault="009E6F5D">
      <w:pPr>
        <w:rPr>
          <w:color w:val="000000"/>
        </w:rPr>
      </w:pPr>
      <w:r>
        <w:rPr>
          <w:color w:val="000000"/>
        </w:rPr>
        <w:t>Медиаплан будет содержать следующие блоки:</w:t>
      </w:r>
    </w:p>
    <w:p w14:paraId="704886FC" w14:textId="77777777" w:rsidR="009267D6" w:rsidRDefault="009E6F5D">
      <w:pPr>
        <w:pStyle w:val="2"/>
        <w:numPr>
          <w:ilvl w:val="1"/>
          <w:numId w:val="5"/>
        </w:numPr>
      </w:pPr>
      <w:r>
        <w:rPr>
          <w:b/>
          <w:color w:val="000000"/>
        </w:rPr>
        <w:t>Блок «Базовые параметры планирования»</w:t>
      </w:r>
    </w:p>
    <w:p w14:paraId="296F72E0" w14:textId="77777777" w:rsidR="009267D6" w:rsidRDefault="009E6F5D">
      <w:r>
        <w:t>Блок содержит данные:</w:t>
      </w:r>
    </w:p>
    <w:p w14:paraId="3396C2A2" w14:textId="77777777" w:rsidR="009267D6" w:rsidRDefault="009E6F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Медиа </w:t>
      </w:r>
    </w:p>
    <w:p w14:paraId="39B590BA" w14:textId="77777777" w:rsidR="009267D6" w:rsidRDefault="009E6F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Период </w:t>
      </w:r>
    </w:p>
    <w:p w14:paraId="057DFB2D" w14:textId="77777777" w:rsidR="009267D6" w:rsidRDefault="009E6F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Рекламодатель </w:t>
      </w:r>
    </w:p>
    <w:p w14:paraId="4D19AB63" w14:textId="77777777" w:rsidR="009267D6" w:rsidRDefault="009E6F5D">
      <w:r>
        <w:rPr>
          <w:noProof/>
        </w:rPr>
        <w:drawing>
          <wp:inline distT="0" distB="0" distL="0" distR="0" wp14:anchorId="4B6CEBAE" wp14:editId="2C9A4A67">
            <wp:extent cx="6794122" cy="1429521"/>
            <wp:effectExtent l="0" t="0" r="0" b="0"/>
            <wp:docPr id="18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b="76185"/>
                    <a:stretch>
                      <a:fillRect/>
                    </a:stretch>
                  </pic:blipFill>
                  <pic:spPr>
                    <a:xfrm>
                      <a:off x="0" y="0"/>
                      <a:ext cx="6794122" cy="1429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0DE16" w14:textId="77777777" w:rsidR="009267D6" w:rsidRDefault="009E6F5D">
      <w:pPr>
        <w:pStyle w:val="2"/>
        <w:numPr>
          <w:ilvl w:val="1"/>
          <w:numId w:val="5"/>
        </w:numPr>
      </w:pPr>
      <w:r>
        <w:rPr>
          <w:b/>
          <w:color w:val="000000"/>
        </w:rPr>
        <w:t>Блок «Резул</w:t>
      </w:r>
      <w:r>
        <w:rPr>
          <w:b/>
          <w:color w:val="000000"/>
        </w:rPr>
        <w:t>ьтаты расчета рекламных кампаний»</w:t>
      </w:r>
    </w:p>
    <w:p w14:paraId="23E4EC21" w14:textId="77777777" w:rsidR="009267D6" w:rsidRDefault="009E6F5D">
      <w:r>
        <w:t>Блок содержит:</w:t>
      </w:r>
    </w:p>
    <w:p w14:paraId="20436477" w14:textId="77777777" w:rsidR="009267D6" w:rsidRDefault="009E6F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207"/>
        </w:tabs>
      </w:pPr>
      <w:r>
        <w:rPr>
          <w:color w:val="000000"/>
        </w:rPr>
        <w:t>Вкладку «</w:t>
      </w:r>
      <w:proofErr w:type="spellStart"/>
      <w:r>
        <w:rPr>
          <w:color w:val="000000"/>
        </w:rPr>
        <w:t>Флоучарт</w:t>
      </w:r>
      <w:proofErr w:type="spellEnd"/>
      <w:r>
        <w:rPr>
          <w:color w:val="000000"/>
        </w:rPr>
        <w:t>», которая содержит бюджеты и TRP распределенные по месяцам на ТВ и/или Интернет.</w:t>
      </w:r>
      <w:r>
        <w:rPr>
          <w:color w:val="000000"/>
        </w:rPr>
        <w:tab/>
      </w:r>
    </w:p>
    <w:p w14:paraId="5471DEBA" w14:textId="77777777" w:rsidR="009267D6" w:rsidRDefault="009E6F5D">
      <w:r>
        <w:rPr>
          <w:noProof/>
        </w:rPr>
        <w:drawing>
          <wp:inline distT="0" distB="0" distL="0" distR="0" wp14:anchorId="3625233E" wp14:editId="49C5C27C">
            <wp:extent cx="6642100" cy="1322705"/>
            <wp:effectExtent l="0" t="0" r="0" b="0"/>
            <wp:docPr id="18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A79EF" w14:textId="77777777" w:rsidR="009267D6" w:rsidRDefault="009E6F5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«Графики», которая содержит три графика:</w:t>
      </w:r>
    </w:p>
    <w:p w14:paraId="08A4A30A" w14:textId="77777777" w:rsidR="009267D6" w:rsidRDefault="009E6F5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Бюджет по месяцам</w:t>
      </w:r>
    </w:p>
    <w:p w14:paraId="2F0F689D" w14:textId="77777777" w:rsidR="009267D6" w:rsidRDefault="009E6F5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Доли бюджета по месяцам</w:t>
      </w:r>
    </w:p>
    <w:p w14:paraId="7D2D086D" w14:textId="77777777" w:rsidR="009267D6" w:rsidRDefault="009E6F5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Доли медиа</w:t>
      </w:r>
    </w:p>
    <w:p w14:paraId="43A9430C" w14:textId="77777777" w:rsidR="009267D6" w:rsidRDefault="009E6F5D">
      <w:r>
        <w:rPr>
          <w:noProof/>
        </w:rPr>
        <w:drawing>
          <wp:inline distT="0" distB="0" distL="0" distR="0" wp14:anchorId="42C2FB65" wp14:editId="4D331E31">
            <wp:extent cx="6642100" cy="2005330"/>
            <wp:effectExtent l="0" t="0" r="0" b="0"/>
            <wp:docPr id="18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05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DEA2A" w14:textId="77777777" w:rsidR="009267D6" w:rsidRDefault="009E6F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Вкладку «Результаты расчета», которая содержит две метрики на кампании </w:t>
      </w:r>
      <w:proofErr w:type="spellStart"/>
      <w:r>
        <w:rPr>
          <w:color w:val="000000"/>
        </w:rPr>
        <w:t>Reach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Reach</w:t>
      </w:r>
      <w:proofErr w:type="spellEnd"/>
      <w:r>
        <w:rPr>
          <w:color w:val="000000"/>
        </w:rPr>
        <w:t>% для кампаний.</w:t>
      </w:r>
    </w:p>
    <w:p w14:paraId="2C8D400D" w14:textId="77777777" w:rsidR="009267D6" w:rsidRDefault="009E6F5D">
      <w:r>
        <w:rPr>
          <w:noProof/>
        </w:rPr>
        <w:drawing>
          <wp:inline distT="0" distB="0" distL="0" distR="0" wp14:anchorId="3D1A2919" wp14:editId="2FA7821E">
            <wp:extent cx="6642100" cy="868045"/>
            <wp:effectExtent l="0" t="0" r="0" b="0"/>
            <wp:docPr id="18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6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EF0B0" w14:textId="77777777" w:rsidR="009267D6" w:rsidRDefault="009E6F5D">
      <w:pPr>
        <w:pStyle w:val="2"/>
        <w:numPr>
          <w:ilvl w:val="1"/>
          <w:numId w:val="5"/>
        </w:numPr>
      </w:pPr>
      <w:r>
        <w:rPr>
          <w:b/>
          <w:color w:val="000000"/>
        </w:rPr>
        <w:lastRenderedPageBreak/>
        <w:t>Блок «Расчет сделки»</w:t>
      </w:r>
    </w:p>
    <w:p w14:paraId="20C47219" w14:textId="77777777" w:rsidR="009267D6" w:rsidRDefault="009E6F5D">
      <w:r>
        <w:t>Блок содержит следующие вкладки:</w:t>
      </w:r>
    </w:p>
    <w:p w14:paraId="2B59DA9C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«Бюджет по месяцам, которая содержит данные распределенные по месяцам и на канал и площадку</w:t>
      </w:r>
    </w:p>
    <w:p w14:paraId="31246EFC" w14:textId="77777777" w:rsidR="009267D6" w:rsidRDefault="009E6F5D">
      <w:r>
        <w:rPr>
          <w:noProof/>
        </w:rPr>
        <w:drawing>
          <wp:inline distT="0" distB="0" distL="0" distR="0" wp14:anchorId="4837912A" wp14:editId="16C8D10D">
            <wp:extent cx="6642100" cy="1198418"/>
            <wp:effectExtent l="0" t="0" r="0" b="0"/>
            <wp:docPr id="19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 b="4584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198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28AFE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«TRP по месяцам», которая содержит размеры TRP по месяцам на каналы и площадки</w:t>
      </w:r>
    </w:p>
    <w:p w14:paraId="0B5B1D20" w14:textId="77777777" w:rsidR="009267D6" w:rsidRDefault="009E6F5D">
      <w:r>
        <w:rPr>
          <w:noProof/>
        </w:rPr>
        <w:drawing>
          <wp:inline distT="0" distB="0" distL="0" distR="0" wp14:anchorId="31089C91" wp14:editId="326B2D09">
            <wp:extent cx="6650596" cy="1165271"/>
            <wp:effectExtent l="0" t="0" r="0" b="0"/>
            <wp:docPr id="18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3"/>
                    <a:srcRect t="28860"/>
                    <a:stretch>
                      <a:fillRect/>
                    </a:stretch>
                  </pic:blipFill>
                  <pic:spPr>
                    <a:xfrm>
                      <a:off x="0" y="0"/>
                      <a:ext cx="6650596" cy="1165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908DA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Вкладку «GRP», которая содержит размеры GRP по месяцам на каналы </w:t>
      </w:r>
      <w:r>
        <w:rPr>
          <w:color w:val="000000"/>
        </w:rPr>
        <w:t>и площадки</w:t>
      </w:r>
    </w:p>
    <w:p w14:paraId="5B555DD3" w14:textId="77777777" w:rsidR="009267D6" w:rsidRDefault="009E6F5D">
      <w:r>
        <w:rPr>
          <w:noProof/>
        </w:rPr>
        <w:drawing>
          <wp:inline distT="0" distB="0" distL="0" distR="0" wp14:anchorId="54AB7B40" wp14:editId="51A41CF1">
            <wp:extent cx="6642100" cy="1200497"/>
            <wp:effectExtent l="0" t="0" r="0" b="0"/>
            <wp:docPr id="17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4"/>
                    <a:srcRect t="2935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200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FD3E31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«Качество», которая содержит доли рейтингов по месяцам на каналы и площадки</w:t>
      </w:r>
    </w:p>
    <w:p w14:paraId="3247D623" w14:textId="77777777" w:rsidR="009267D6" w:rsidRDefault="009E6F5D">
      <w:r>
        <w:rPr>
          <w:noProof/>
        </w:rPr>
        <w:drawing>
          <wp:inline distT="0" distB="0" distL="0" distR="0" wp14:anchorId="1FF72976" wp14:editId="67FE5A86">
            <wp:extent cx="6642100" cy="1335520"/>
            <wp:effectExtent l="0" t="0" r="0" b="0"/>
            <wp:docPr id="17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5"/>
                    <a:srcRect t="2906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3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ECBC5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«Бюджет по месяцам и ЦА», которая содержит размер бюджета по месяцам на Целевые аудитории</w:t>
      </w:r>
    </w:p>
    <w:p w14:paraId="4C0BE9E1" w14:textId="77777777" w:rsidR="009267D6" w:rsidRDefault="009E6F5D">
      <w:r>
        <w:rPr>
          <w:noProof/>
        </w:rPr>
        <w:lastRenderedPageBreak/>
        <w:drawing>
          <wp:inline distT="0" distB="0" distL="0" distR="0" wp14:anchorId="23E3AB89" wp14:editId="70386CFA">
            <wp:extent cx="6642100" cy="1905000"/>
            <wp:effectExtent l="0" t="0" r="0" b="0"/>
            <wp:docPr id="17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8481D" w14:textId="77777777" w:rsidR="009267D6" w:rsidRDefault="009E6F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Вкладку «</w:t>
      </w:r>
      <w:proofErr w:type="spellStart"/>
      <w:r>
        <w:rPr>
          <w:color w:val="000000"/>
        </w:rPr>
        <w:t>Программинг</w:t>
      </w:r>
      <w:proofErr w:type="spellEnd"/>
      <w:r>
        <w:rPr>
          <w:color w:val="000000"/>
        </w:rPr>
        <w:t xml:space="preserve">», которая </w:t>
      </w:r>
      <w:proofErr w:type="spellStart"/>
      <w:r>
        <w:rPr>
          <w:color w:val="000000"/>
        </w:rPr>
        <w:t>cодержит</w:t>
      </w:r>
      <w:proofErr w:type="spellEnd"/>
      <w:r>
        <w:rPr>
          <w:color w:val="000000"/>
        </w:rPr>
        <w:t xml:space="preserve"> данные по размеще</w:t>
      </w:r>
      <w:r>
        <w:rPr>
          <w:color w:val="000000"/>
        </w:rPr>
        <w:t xml:space="preserve">нию на каналах (фиксированное размещение или нет, канал, неделя, прайм или офф прайм, время начала и время окончания рекламного блока, категория передачи, TRP, GRP, Бюджет, Цену). </w:t>
      </w:r>
    </w:p>
    <w:p w14:paraId="3E933F2D" w14:textId="77777777" w:rsidR="009267D6" w:rsidRDefault="009E6F5D">
      <w:r>
        <w:rPr>
          <w:noProof/>
        </w:rPr>
        <w:drawing>
          <wp:inline distT="0" distB="0" distL="0" distR="0" wp14:anchorId="3FB9943A" wp14:editId="4D785401">
            <wp:extent cx="6642100" cy="1108235"/>
            <wp:effectExtent l="0" t="0" r="0" b="0"/>
            <wp:docPr id="17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7"/>
                    <a:srcRect t="19024" b="4040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10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B757F" w14:textId="77777777" w:rsidR="009267D6" w:rsidRDefault="009E6F5D">
      <w:pPr>
        <w:pStyle w:val="1"/>
        <w:numPr>
          <w:ilvl w:val="0"/>
          <w:numId w:val="5"/>
        </w:numPr>
      </w:pPr>
      <w:bookmarkStart w:id="31" w:name="_heading=h.2bn6wsx" w:colFirst="0" w:colLast="0"/>
      <w:bookmarkEnd w:id="31"/>
      <w:r>
        <w:rPr>
          <w:b/>
          <w:color w:val="000000"/>
          <w:sz w:val="24"/>
          <w:szCs w:val="24"/>
        </w:rPr>
        <w:t>Кнопка «Выгрузить»</w:t>
      </w:r>
    </w:p>
    <w:p w14:paraId="31074994" w14:textId="77777777" w:rsidR="009267D6" w:rsidRDefault="009E6F5D">
      <w:r>
        <w:t xml:space="preserve">Нажмите кнопку </w:t>
      </w:r>
      <w:r>
        <w:rPr>
          <w:b/>
        </w:rPr>
        <w:t>Выгрузить</w:t>
      </w:r>
      <w:r>
        <w:t xml:space="preserve"> в рассчитанном медиаплане со статусом «Завершен». </w:t>
      </w:r>
    </w:p>
    <w:p w14:paraId="7F9E6E54" w14:textId="77777777" w:rsidR="009267D6" w:rsidRDefault="009E6F5D">
      <w:r>
        <w:rPr>
          <w:noProof/>
        </w:rPr>
        <w:drawing>
          <wp:inline distT="0" distB="0" distL="0" distR="0" wp14:anchorId="1C3B8986" wp14:editId="3317A762">
            <wp:extent cx="2396034" cy="509794"/>
            <wp:effectExtent l="0" t="0" r="0" b="0"/>
            <wp:docPr id="17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8"/>
                    <a:srcRect l="80317" t="45057" r="426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396034" cy="509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B9C3A" w14:textId="77777777" w:rsidR="009267D6" w:rsidRDefault="009E6F5D">
      <w:r>
        <w:t>В результате медиаплан выгрузиться в Excel.</w:t>
      </w:r>
    </w:p>
    <w:p w14:paraId="7EA545E4" w14:textId="77777777" w:rsidR="009267D6" w:rsidRDefault="009267D6"/>
    <w:p w14:paraId="25774087" w14:textId="77777777" w:rsidR="009267D6" w:rsidRDefault="009E6F5D">
      <w:pPr>
        <w:pStyle w:val="1"/>
        <w:numPr>
          <w:ilvl w:val="0"/>
          <w:numId w:val="5"/>
        </w:numPr>
      </w:pPr>
      <w:bookmarkStart w:id="32" w:name="_heading=h.qsh70q" w:colFirst="0" w:colLast="0"/>
      <w:bookmarkEnd w:id="32"/>
      <w:r>
        <w:rPr>
          <w:b/>
          <w:color w:val="000000"/>
          <w:sz w:val="24"/>
          <w:szCs w:val="24"/>
        </w:rPr>
        <w:t xml:space="preserve">Кнопка «Выгрузить </w:t>
      </w:r>
      <w:proofErr w:type="spellStart"/>
      <w:r>
        <w:rPr>
          <w:b/>
          <w:color w:val="000000"/>
          <w:sz w:val="24"/>
          <w:szCs w:val="24"/>
        </w:rPr>
        <w:t>программинг</w:t>
      </w:r>
      <w:proofErr w:type="spellEnd"/>
      <w:r>
        <w:rPr>
          <w:b/>
          <w:color w:val="000000"/>
          <w:sz w:val="24"/>
          <w:szCs w:val="24"/>
        </w:rPr>
        <w:t>»</w:t>
      </w:r>
    </w:p>
    <w:p w14:paraId="6AF348E4" w14:textId="77777777" w:rsidR="009267D6" w:rsidRDefault="009E6F5D">
      <w:pPr>
        <w:rPr>
          <w:b/>
        </w:rPr>
      </w:pPr>
      <w:r>
        <w:t xml:space="preserve">Нажмите кнопку </w:t>
      </w:r>
      <w:r>
        <w:rPr>
          <w:b/>
        </w:rPr>
        <w:t xml:space="preserve">Выгрузить </w:t>
      </w:r>
      <w:proofErr w:type="spellStart"/>
      <w:r>
        <w:rPr>
          <w:b/>
        </w:rPr>
        <w:t>программинг</w:t>
      </w:r>
      <w:proofErr w:type="spellEnd"/>
      <w:r>
        <w:t xml:space="preserve"> в рассчитанном медиаплане.</w:t>
      </w:r>
    </w:p>
    <w:p w14:paraId="12404878" w14:textId="77777777" w:rsidR="009267D6" w:rsidRDefault="009E6F5D">
      <w:r>
        <w:rPr>
          <w:noProof/>
        </w:rPr>
        <w:drawing>
          <wp:inline distT="0" distB="0" distL="0" distR="0" wp14:anchorId="2D7D1BF1" wp14:editId="33A5AF03">
            <wp:extent cx="2489200" cy="571500"/>
            <wp:effectExtent l="0" t="0" r="0" b="0"/>
            <wp:docPr id="17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9"/>
                    <a:srcRect l="80393" t="41066" r="44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8DDF6" w14:textId="77777777" w:rsidR="009267D6" w:rsidRDefault="009E6F5D">
      <w:r>
        <w:t xml:space="preserve">В результате </w:t>
      </w:r>
      <w:proofErr w:type="spellStart"/>
      <w:r>
        <w:t>программинг</w:t>
      </w:r>
      <w:proofErr w:type="spellEnd"/>
      <w:r>
        <w:t xml:space="preserve"> выгрузиться в Excel.</w:t>
      </w:r>
    </w:p>
    <w:p w14:paraId="05D81351" w14:textId="77777777" w:rsidR="009267D6" w:rsidRDefault="009267D6"/>
    <w:sectPr w:rsidR="009267D6">
      <w:footerReference w:type="default" r:id="rId60"/>
      <w:headerReference w:type="first" r:id="rId61"/>
      <w:footerReference w:type="first" r:id="rId62"/>
      <w:pgSz w:w="11900" w:h="16840"/>
      <w:pgMar w:top="993" w:right="720" w:bottom="709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C5C76" w14:textId="77777777" w:rsidR="009E6F5D" w:rsidRDefault="009E6F5D">
      <w:pPr>
        <w:spacing w:line="240" w:lineRule="auto"/>
      </w:pPr>
      <w:r>
        <w:separator/>
      </w:r>
    </w:p>
  </w:endnote>
  <w:endnote w:type="continuationSeparator" w:id="0">
    <w:p w14:paraId="20E5CD4C" w14:textId="77777777" w:rsidR="009E6F5D" w:rsidRDefault="009E6F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1F55" w14:textId="77777777" w:rsidR="009267D6" w:rsidRDefault="009E6F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5303">
      <w:rPr>
        <w:noProof/>
        <w:color w:val="000000"/>
      </w:rPr>
      <w:t>2</w:t>
    </w:r>
    <w:r>
      <w:rPr>
        <w:color w:val="000000"/>
      </w:rPr>
      <w:fldChar w:fldCharType="end"/>
    </w:r>
  </w:p>
  <w:p w14:paraId="32CDD752" w14:textId="77777777" w:rsidR="009267D6" w:rsidRDefault="009267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2A1B" w14:textId="77777777" w:rsidR="009267D6" w:rsidRDefault="009267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13BA8" w14:textId="77777777" w:rsidR="009E6F5D" w:rsidRDefault="009E6F5D">
      <w:pPr>
        <w:spacing w:line="240" w:lineRule="auto"/>
      </w:pPr>
      <w:r>
        <w:separator/>
      </w:r>
    </w:p>
  </w:footnote>
  <w:footnote w:type="continuationSeparator" w:id="0">
    <w:p w14:paraId="3EF354F6" w14:textId="77777777" w:rsidR="009E6F5D" w:rsidRDefault="009E6F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C19D7" w14:textId="77777777" w:rsidR="009267D6" w:rsidRDefault="009267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59AE"/>
    <w:multiLevelType w:val="multilevel"/>
    <w:tmpl w:val="771E39B6"/>
    <w:lvl w:ilvl="0">
      <w:start w:val="1"/>
      <w:numFmt w:val="decimal"/>
      <w:lvlText w:val="%1"/>
      <w:lvlJc w:val="left"/>
      <w:pPr>
        <w:ind w:left="432" w:hanging="432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Arial" w:hAnsi="Arial" w:cs="Arial"/>
        <w:b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A712C4"/>
    <w:multiLevelType w:val="multilevel"/>
    <w:tmpl w:val="38E8651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195D75"/>
    <w:multiLevelType w:val="multilevel"/>
    <w:tmpl w:val="34D2C2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6C7851"/>
    <w:multiLevelType w:val="multilevel"/>
    <w:tmpl w:val="35D49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34363D"/>
    <w:multiLevelType w:val="multilevel"/>
    <w:tmpl w:val="07EE8D6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B6C7923"/>
    <w:multiLevelType w:val="multilevel"/>
    <w:tmpl w:val="064C047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2E7189"/>
    <w:multiLevelType w:val="multilevel"/>
    <w:tmpl w:val="E8CC7A4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A202756"/>
    <w:multiLevelType w:val="multilevel"/>
    <w:tmpl w:val="ADECC05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3E86267"/>
    <w:multiLevelType w:val="multilevel"/>
    <w:tmpl w:val="C19AC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A7D644C"/>
    <w:multiLevelType w:val="multilevel"/>
    <w:tmpl w:val="25384D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E15621"/>
    <w:multiLevelType w:val="multilevel"/>
    <w:tmpl w:val="F328DC3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621AC8"/>
    <w:multiLevelType w:val="multilevel"/>
    <w:tmpl w:val="33B4D1B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F6595"/>
    <w:multiLevelType w:val="multilevel"/>
    <w:tmpl w:val="8BDC106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2773753"/>
    <w:multiLevelType w:val="multilevel"/>
    <w:tmpl w:val="7A3CEAC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70E5F37"/>
    <w:multiLevelType w:val="multilevel"/>
    <w:tmpl w:val="01989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A4E073D"/>
    <w:multiLevelType w:val="multilevel"/>
    <w:tmpl w:val="AEA20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F153BE0"/>
    <w:multiLevelType w:val="multilevel"/>
    <w:tmpl w:val="956A7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78215CD"/>
    <w:multiLevelType w:val="multilevel"/>
    <w:tmpl w:val="09D0F0C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40456A"/>
    <w:multiLevelType w:val="multilevel"/>
    <w:tmpl w:val="5B8C8CEC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5"/>
  </w:num>
  <w:num w:numId="5">
    <w:abstractNumId w:val="0"/>
  </w:num>
  <w:num w:numId="6">
    <w:abstractNumId w:val="8"/>
  </w:num>
  <w:num w:numId="7">
    <w:abstractNumId w:val="17"/>
  </w:num>
  <w:num w:numId="8">
    <w:abstractNumId w:val="11"/>
  </w:num>
  <w:num w:numId="9">
    <w:abstractNumId w:val="2"/>
  </w:num>
  <w:num w:numId="10">
    <w:abstractNumId w:val="12"/>
  </w:num>
  <w:num w:numId="11">
    <w:abstractNumId w:val="18"/>
  </w:num>
  <w:num w:numId="12">
    <w:abstractNumId w:val="10"/>
  </w:num>
  <w:num w:numId="13">
    <w:abstractNumId w:val="15"/>
  </w:num>
  <w:num w:numId="14">
    <w:abstractNumId w:val="7"/>
  </w:num>
  <w:num w:numId="15">
    <w:abstractNumId w:val="6"/>
  </w:num>
  <w:num w:numId="16">
    <w:abstractNumId w:val="1"/>
  </w:num>
  <w:num w:numId="17">
    <w:abstractNumId w:val="13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D6"/>
    <w:rsid w:val="009267D6"/>
    <w:rsid w:val="00955303"/>
    <w:rsid w:val="009E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C0B64"/>
  <w15:docId w15:val="{60BD4B27-02BA-4C50-A35A-C1D7BDE0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284"/>
  </w:style>
  <w:style w:type="paragraph" w:styleId="1">
    <w:name w:val="heading 1"/>
    <w:basedOn w:val="a"/>
    <w:next w:val="a"/>
    <w:link w:val="10"/>
    <w:uiPriority w:val="9"/>
    <w:qFormat/>
    <w:rsid w:val="000A6C13"/>
    <w:pPr>
      <w:keepNext/>
      <w:keepLines/>
      <w:numPr>
        <w:numId w:val="19"/>
      </w:numPr>
      <w:spacing w:before="240" w:after="120"/>
      <w:ind w:left="431" w:hanging="431"/>
      <w:outlineLvl w:val="0"/>
    </w:pPr>
    <w:rPr>
      <w:rFonts w:eastAsiaTheme="majorEastAsia" w:cstheme="majorBidi"/>
      <w:color w:val="2E74B5" w:themeColor="accent1" w:themeShade="BF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7111B"/>
    <w:pPr>
      <w:keepNext/>
      <w:keepLines/>
      <w:numPr>
        <w:ilvl w:val="1"/>
        <w:numId w:val="19"/>
      </w:numPr>
      <w:spacing w:before="240" w:after="120"/>
      <w:ind w:left="578" w:hanging="578"/>
      <w:outlineLvl w:val="1"/>
    </w:pPr>
    <w:rPr>
      <w:rFonts w:eastAsiaTheme="majorEastAsia"/>
      <w:color w:val="2E74B5" w:themeColor="accent1" w:themeShade="BF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7111B"/>
    <w:pPr>
      <w:keepNext/>
      <w:keepLines/>
      <w:numPr>
        <w:ilvl w:val="2"/>
        <w:numId w:val="19"/>
      </w:numPr>
      <w:spacing w:before="240" w:after="120"/>
      <w:outlineLvl w:val="2"/>
    </w:pPr>
    <w:rPr>
      <w:rFonts w:eastAsiaTheme="majorEastAsia" w:cstheme="majorBidi"/>
      <w:color w:val="2E74B5" w:themeColor="accent1" w:themeShade="B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240"/>
    <w:pPr>
      <w:keepNext/>
      <w:keepLines/>
      <w:numPr>
        <w:ilvl w:val="3"/>
        <w:numId w:val="19"/>
      </w:numPr>
      <w:spacing w:before="160" w:after="120"/>
      <w:outlineLvl w:val="3"/>
    </w:pPr>
    <w:rPr>
      <w:rFonts w:eastAsiaTheme="majorEastAsia" w:cstheme="majorBidi"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761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761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761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761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761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0A6C13"/>
    <w:rPr>
      <w:rFonts w:ascii="Times New Roman" w:eastAsiaTheme="majorEastAsia" w:hAnsi="Times New Roman" w:cstheme="majorBidi"/>
      <w:color w:val="2E74B5" w:themeColor="accent1" w:themeShade="BF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7111B"/>
    <w:rPr>
      <w:rFonts w:ascii="Times New Roman" w:eastAsiaTheme="majorEastAsia" w:hAnsi="Times New Roman" w:cs="Times New Roman"/>
      <w:color w:val="2E74B5" w:themeColor="accent1" w:themeShade="BF"/>
      <w:szCs w:val="26"/>
    </w:rPr>
  </w:style>
  <w:style w:type="paragraph" w:styleId="a4">
    <w:name w:val="List Paragraph"/>
    <w:aliases w:val="Подпись рисунка,Bullet List,FooterText,numbered,Paragraphe de liste1,lp1,Абзац основного текста,Рисунок,Bullet Number,Индексы,Num Bullet 1"/>
    <w:basedOn w:val="a"/>
    <w:uiPriority w:val="34"/>
    <w:qFormat/>
    <w:rsid w:val="007478E3"/>
    <w:pPr>
      <w:ind w:left="720"/>
      <w:contextualSpacing/>
    </w:pPr>
    <w:rPr>
      <w:rFonts w:cstheme="minorBidi"/>
      <w:lang w:eastAsia="en-US"/>
    </w:rPr>
  </w:style>
  <w:style w:type="paragraph" w:styleId="a5">
    <w:name w:val="caption"/>
    <w:basedOn w:val="a"/>
    <w:next w:val="a"/>
    <w:uiPriority w:val="35"/>
    <w:unhideWhenUsed/>
    <w:qFormat/>
    <w:rsid w:val="00083A2B"/>
    <w:pPr>
      <w:spacing w:after="200"/>
    </w:pPr>
    <w:rPr>
      <w:rFonts w:cstheme="minorBidi"/>
      <w:i/>
      <w:iCs/>
      <w:color w:val="44546A" w:themeColor="text2"/>
      <w:sz w:val="18"/>
      <w:szCs w:val="1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7111B"/>
    <w:rPr>
      <w:rFonts w:ascii="Times New Roman" w:eastAsiaTheme="majorEastAsia" w:hAnsi="Times New Roman" w:cstheme="majorBidi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70C05"/>
    <w:rPr>
      <w:rFonts w:cstheme="minorBid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F510A0"/>
    <w:pPr>
      <w:tabs>
        <w:tab w:val="right" w:leader="dot" w:pos="9339"/>
      </w:tabs>
      <w:ind w:left="240"/>
    </w:pPr>
    <w:rPr>
      <w:rFonts w:cstheme="minorBidi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A70C05"/>
    <w:pPr>
      <w:ind w:left="480"/>
    </w:pPr>
    <w:rPr>
      <w:rFonts w:cstheme="minorBidi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A70C05"/>
    <w:pPr>
      <w:ind w:left="720"/>
    </w:pPr>
    <w:rPr>
      <w:rFonts w:cstheme="minorBidi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A70C05"/>
    <w:pPr>
      <w:ind w:left="960"/>
    </w:pPr>
    <w:rPr>
      <w:rFonts w:cstheme="minorBidi"/>
      <w:lang w:eastAsia="en-US"/>
    </w:rPr>
  </w:style>
  <w:style w:type="paragraph" w:styleId="61">
    <w:name w:val="toc 6"/>
    <w:basedOn w:val="a"/>
    <w:next w:val="a"/>
    <w:autoRedefine/>
    <w:uiPriority w:val="39"/>
    <w:unhideWhenUsed/>
    <w:rsid w:val="00A70C05"/>
    <w:pPr>
      <w:ind w:left="1200"/>
    </w:pPr>
    <w:rPr>
      <w:rFonts w:cstheme="minorBidi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A70C05"/>
    <w:pPr>
      <w:ind w:left="1440"/>
    </w:pPr>
    <w:rPr>
      <w:rFonts w:cstheme="minorBidi"/>
      <w:lang w:eastAsia="en-US"/>
    </w:rPr>
  </w:style>
  <w:style w:type="paragraph" w:styleId="81">
    <w:name w:val="toc 8"/>
    <w:basedOn w:val="a"/>
    <w:next w:val="a"/>
    <w:autoRedefine/>
    <w:uiPriority w:val="39"/>
    <w:unhideWhenUsed/>
    <w:rsid w:val="00A70C05"/>
    <w:pPr>
      <w:ind w:left="1680"/>
    </w:pPr>
    <w:rPr>
      <w:rFonts w:cstheme="minorBidi"/>
      <w:lang w:eastAsia="en-US"/>
    </w:rPr>
  </w:style>
  <w:style w:type="paragraph" w:styleId="91">
    <w:name w:val="toc 9"/>
    <w:basedOn w:val="a"/>
    <w:next w:val="a"/>
    <w:autoRedefine/>
    <w:uiPriority w:val="39"/>
    <w:unhideWhenUsed/>
    <w:rsid w:val="00A70C05"/>
    <w:pPr>
      <w:ind w:left="1920"/>
    </w:pPr>
    <w:rPr>
      <w:rFonts w:cstheme="minorBidi"/>
      <w:lang w:eastAsia="en-US"/>
    </w:rPr>
  </w:style>
  <w:style w:type="paragraph" w:styleId="a6">
    <w:name w:val="Plain Text"/>
    <w:basedOn w:val="a"/>
    <w:link w:val="a7"/>
    <w:uiPriority w:val="99"/>
    <w:rsid w:val="00A13670"/>
    <w:rPr>
      <w:rFonts w:ascii="Courier New" w:hAnsi="Courier New"/>
      <w:sz w:val="20"/>
      <w:szCs w:val="20"/>
      <w:lang w:val="x-none" w:eastAsia="x-none"/>
    </w:rPr>
  </w:style>
  <w:style w:type="character" w:customStyle="1" w:styleId="a7">
    <w:name w:val="Текст Знак"/>
    <w:basedOn w:val="a0"/>
    <w:link w:val="a6"/>
    <w:uiPriority w:val="99"/>
    <w:rsid w:val="00A1367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4E2B97"/>
    <w:pPr>
      <w:autoSpaceDE w:val="0"/>
      <w:autoSpaceDN w:val="0"/>
      <w:adjustRightInd w:val="0"/>
    </w:pPr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4E2B9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E2B97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E0FBA"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E0FBA"/>
  </w:style>
  <w:style w:type="paragraph" w:styleId="ac">
    <w:name w:val="footer"/>
    <w:basedOn w:val="a"/>
    <w:link w:val="ad"/>
    <w:uiPriority w:val="99"/>
    <w:unhideWhenUsed/>
    <w:rsid w:val="00BE0FBA"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E0FBA"/>
  </w:style>
  <w:style w:type="table" w:styleId="ae">
    <w:name w:val="Table Grid"/>
    <w:basedOn w:val="a1"/>
    <w:uiPriority w:val="39"/>
    <w:rsid w:val="00BE0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805D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05D75"/>
    <w:rPr>
      <w:rFonts w:cstheme="minorBidi"/>
      <w:lang w:eastAsia="en-US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05D75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05D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05D75"/>
    <w:rPr>
      <w:b/>
      <w:bCs/>
      <w:sz w:val="20"/>
      <w:szCs w:val="20"/>
    </w:rPr>
  </w:style>
  <w:style w:type="character" w:styleId="af4">
    <w:name w:val="Hyperlink"/>
    <w:basedOn w:val="a0"/>
    <w:uiPriority w:val="99"/>
    <w:unhideWhenUsed/>
    <w:rsid w:val="005116FE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34240"/>
    <w:rPr>
      <w:rFonts w:ascii="Times New Roman" w:eastAsiaTheme="majorEastAsia" w:hAnsi="Times New Roman" w:cstheme="majorBidi"/>
      <w:iCs/>
      <w:color w:val="000000" w:themeColor="text1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A00890"/>
    <w:pPr>
      <w:spacing w:line="259" w:lineRule="auto"/>
      <w:outlineLvl w:val="9"/>
    </w:pPr>
    <w:rPr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45A9E"/>
    <w:rPr>
      <w:color w:val="808080"/>
      <w:shd w:val="clear" w:color="auto" w:fill="E6E6E6"/>
    </w:rPr>
  </w:style>
  <w:style w:type="paragraph" w:styleId="af6">
    <w:name w:val="Revision"/>
    <w:hidden/>
    <w:uiPriority w:val="99"/>
    <w:semiHidden/>
    <w:rsid w:val="00445A9E"/>
  </w:style>
  <w:style w:type="character" w:customStyle="1" w:styleId="50">
    <w:name w:val="Заголовок 5 Знак"/>
    <w:basedOn w:val="a0"/>
    <w:link w:val="5"/>
    <w:uiPriority w:val="9"/>
    <w:semiHidden/>
    <w:rsid w:val="00065761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65761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65761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6576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657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7">
    <w:name w:val="footnote text"/>
    <w:basedOn w:val="a"/>
    <w:link w:val="af8"/>
    <w:uiPriority w:val="99"/>
    <w:unhideWhenUsed/>
    <w:rsid w:val="000A6C1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0A6C13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0A6C13"/>
    <w:rPr>
      <w:vertAlign w:val="superscript"/>
    </w:rPr>
  </w:style>
  <w:style w:type="character" w:styleId="afa">
    <w:name w:val="FollowedHyperlink"/>
    <w:basedOn w:val="a0"/>
    <w:uiPriority w:val="99"/>
    <w:semiHidden/>
    <w:unhideWhenUsed/>
    <w:rsid w:val="009E5A14"/>
    <w:rPr>
      <w:color w:val="954F72" w:themeColor="followedHyperlink"/>
      <w:u w:val="single"/>
    </w:rPr>
  </w:style>
  <w:style w:type="paragraph" w:styleId="a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pport@aizek.i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mailto:support@aizek.i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hyperlink" Target="https://algorithm.aizek.io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mailto:support@aizek.i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support@aizek.io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eWvgjLDPWOBychOTTalWRUArg==">CgMxLjAyCGguZ2pkZ3hzMgloLjFmb2I5dGUyCWguM3pueXNoNzIOaC5reHd4dGZzMXJwZmUyDmguZTF2cm1iMjZ4eml1Mg5oLmY1YndrdG1rZW1ocDIOaC5nM2JqZmFqbnBhNzQyDmguNTI3MjQwbXVsZHV3Mg5oLmNndWtjMzhmc3FkeTIOaC5ybHltZmM5MDkybWcyDmgucnZvYW45Z25yZHVkMg5oLm5id2pveXd0eGNmczIJaC4yZXQ5MnAw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gAciExT3BEX2poYjV5WURKajRtN2tCQ09tMEJKWVpSbEQyd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2105</Words>
  <Characters>12003</Characters>
  <Application>Microsoft Office Word</Application>
  <DocSecurity>0</DocSecurity>
  <Lines>100</Lines>
  <Paragraphs>28</Paragraphs>
  <ScaleCrop>false</ScaleCrop>
  <Company/>
  <LinksUpToDate>false</LinksUpToDate>
  <CharactersWithSpaces>14080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 Volftrub</dc:creator>
  <cp:lastModifiedBy>Romanyuta Dmitry</cp:lastModifiedBy>
  <cp:revision>2</cp:revision>
  <dcterms:created xsi:type="dcterms:W3CDTF">2018-04-27T10:50:00Z</dcterms:created>
  <dcterms:modified xsi:type="dcterms:W3CDTF">2026-05-15T10:44:00Z</dcterms:modified>
</cp:coreProperties>
</file>